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8D489" w14:textId="5E2962EE" w:rsidR="005069F1" w:rsidRPr="00E83777" w:rsidRDefault="008D1427" w:rsidP="005069F1">
      <w:pPr>
        <w:rPr>
          <w:rFonts w:ascii="ＭＳ Ｐゴシック" w:eastAsia="ＭＳ Ｐゴシック" w:hAnsi="ＭＳ Ｐゴシック"/>
          <w:b/>
          <w:color w:val="008000"/>
          <w:sz w:val="36"/>
          <w:szCs w:val="24"/>
        </w:rPr>
      </w:pPr>
      <w:r>
        <w:rPr>
          <w:rFonts w:ascii="ＭＳ Ｐゴシック" w:eastAsia="ＭＳ Ｐゴシック" w:hAnsi="ＭＳ Ｐゴシック" w:hint="eastAsia"/>
          <w:b/>
          <w:sz w:val="28"/>
        </w:rPr>
        <w:t>令和</w:t>
      </w:r>
      <w:r w:rsidR="00177FD6">
        <w:rPr>
          <w:rFonts w:ascii="ＭＳ Ｐゴシック" w:eastAsia="ＭＳ Ｐゴシック" w:hAnsi="ＭＳ Ｐゴシック" w:hint="eastAsia"/>
          <w:b/>
          <w:sz w:val="28"/>
        </w:rPr>
        <w:t>６</w:t>
      </w:r>
      <w:r w:rsidR="005069F1" w:rsidRPr="00E83777">
        <w:rPr>
          <w:rFonts w:ascii="ＭＳ Ｐゴシック" w:eastAsia="ＭＳ Ｐゴシック" w:hAnsi="ＭＳ Ｐゴシック" w:hint="eastAsia"/>
          <w:b/>
          <w:sz w:val="28"/>
        </w:rPr>
        <w:t>年度</w:t>
      </w:r>
      <w:r w:rsidR="00032949">
        <w:rPr>
          <w:rFonts w:ascii="ＭＳ Ｐゴシック" w:eastAsia="ＭＳ Ｐゴシック" w:hAnsi="ＭＳ Ｐゴシック" w:hint="eastAsia"/>
          <w:b/>
          <w:sz w:val="28"/>
        </w:rPr>
        <w:t xml:space="preserve">　</w:t>
      </w:r>
      <w:r w:rsidR="005069F1" w:rsidRPr="00E83777">
        <w:rPr>
          <w:rFonts w:ascii="ＭＳ Ｐゴシック" w:eastAsia="ＭＳ Ｐゴシック" w:hAnsi="ＭＳ Ｐゴシック" w:hint="eastAsia"/>
          <w:b/>
          <w:sz w:val="28"/>
        </w:rPr>
        <w:t>区民意識意向調査</w:t>
      </w:r>
      <w:r w:rsidR="0022652C">
        <w:rPr>
          <w:rFonts w:ascii="ＭＳ Ｐゴシック" w:eastAsia="ＭＳ Ｐゴシック" w:hAnsi="ＭＳ Ｐゴシック" w:hint="eastAsia"/>
          <w:b/>
          <w:sz w:val="28"/>
        </w:rPr>
        <w:t>（</w:t>
      </w:r>
      <w:r w:rsidR="0004232A">
        <w:rPr>
          <w:rFonts w:ascii="ＭＳ Ｐゴシック" w:eastAsia="ＭＳ Ｐゴシック" w:hAnsi="ＭＳ Ｐゴシック" w:hint="eastAsia"/>
          <w:b/>
          <w:sz w:val="28"/>
        </w:rPr>
        <w:t>テキスト</w:t>
      </w:r>
      <w:r w:rsidR="0022652C">
        <w:rPr>
          <w:rFonts w:ascii="ＭＳ Ｐゴシック" w:eastAsia="ＭＳ Ｐゴシック" w:hAnsi="ＭＳ Ｐゴシック" w:hint="eastAsia"/>
          <w:b/>
          <w:sz w:val="28"/>
        </w:rPr>
        <w:t>版）</w:t>
      </w:r>
    </w:p>
    <w:p w14:paraId="2ADE6CBA" w14:textId="77777777" w:rsidR="005069F1" w:rsidRPr="00E83777" w:rsidRDefault="005069F1" w:rsidP="005069F1">
      <w:pPr>
        <w:rPr>
          <w:rFonts w:ascii="ＭＳ Ｐゴシック" w:eastAsia="ＭＳ Ｐゴシック" w:hAnsi="ＭＳ Ｐゴシック"/>
          <w:color w:val="008000"/>
          <w:sz w:val="24"/>
          <w:szCs w:val="24"/>
        </w:rPr>
      </w:pPr>
    </w:p>
    <w:p w14:paraId="31FDF70F" w14:textId="45C73858" w:rsidR="005069F1" w:rsidRPr="00E83777" w:rsidRDefault="008D1427" w:rsidP="00A6356D">
      <w:pPr>
        <w:autoSpaceDE w:val="0"/>
        <w:autoSpaceDN w:val="0"/>
        <w:rPr>
          <w:rFonts w:ascii="ＭＳ Ｐゴシック" w:eastAsia="ＭＳ Ｐゴシック" w:hAnsi="ＭＳ Ｐゴシック"/>
          <w:color w:val="008000"/>
          <w:sz w:val="24"/>
          <w:szCs w:val="24"/>
        </w:rPr>
      </w:pPr>
      <w:r>
        <w:rPr>
          <w:rFonts w:ascii="ＭＳ Ｐゴシック" w:eastAsia="ＭＳ Ｐゴシック" w:hAnsi="ＭＳ Ｐゴシック" w:hint="eastAsia"/>
        </w:rPr>
        <w:t>令和</w:t>
      </w:r>
      <w:r w:rsidR="00177FD6">
        <w:rPr>
          <w:rFonts w:ascii="ＭＳ Ｐゴシック" w:eastAsia="ＭＳ Ｐゴシック" w:hAnsi="ＭＳ Ｐゴシック" w:hint="eastAsia"/>
        </w:rPr>
        <w:t>６</w:t>
      </w:r>
      <w:r w:rsidR="005069F1" w:rsidRPr="00E83777">
        <w:rPr>
          <w:rFonts w:ascii="ＭＳ Ｐゴシック" w:eastAsia="ＭＳ Ｐゴシック" w:hAnsi="ＭＳ Ｐゴシック" w:hint="eastAsia"/>
        </w:rPr>
        <w:t>年</w:t>
      </w:r>
      <w:r w:rsidR="00177FD6">
        <w:rPr>
          <w:rFonts w:ascii="ＭＳ Ｐゴシック" w:eastAsia="ＭＳ Ｐゴシック" w:hAnsi="ＭＳ Ｐゴシック" w:hint="eastAsia"/>
        </w:rPr>
        <w:t>７</w:t>
      </w:r>
      <w:r w:rsidR="005069F1" w:rsidRPr="00E83777">
        <w:rPr>
          <w:rFonts w:ascii="ＭＳ Ｐゴシック" w:eastAsia="ＭＳ Ｐゴシック" w:hAnsi="ＭＳ Ｐゴシック" w:hint="eastAsia"/>
        </w:rPr>
        <w:t>月に実施した「</w:t>
      </w:r>
      <w:r>
        <w:rPr>
          <w:rFonts w:ascii="ＭＳ Ｐゴシック" w:eastAsia="ＭＳ Ｐゴシック" w:hAnsi="ＭＳ Ｐゴシック" w:hint="eastAsia"/>
        </w:rPr>
        <w:t>令和</w:t>
      </w:r>
      <w:r w:rsidR="00177FD6">
        <w:rPr>
          <w:rFonts w:ascii="ＭＳ Ｐゴシック" w:eastAsia="ＭＳ Ｐゴシック" w:hAnsi="ＭＳ Ｐゴシック" w:hint="eastAsia"/>
        </w:rPr>
        <w:t>６</w:t>
      </w:r>
      <w:r w:rsidR="005069F1" w:rsidRPr="00E83777">
        <w:rPr>
          <w:rFonts w:ascii="ＭＳ Ｐゴシック" w:eastAsia="ＭＳ Ｐゴシック" w:hAnsi="ＭＳ Ｐゴシック" w:hint="eastAsia"/>
        </w:rPr>
        <w:t>年度（</w:t>
      </w:r>
      <w:r w:rsidR="00505C70">
        <w:rPr>
          <w:rFonts w:ascii="ＭＳ Ｐゴシック" w:eastAsia="ＭＳ Ｐゴシック" w:hAnsi="ＭＳ Ｐゴシック" w:hint="eastAsia"/>
        </w:rPr>
        <w:t>20</w:t>
      </w:r>
      <w:r w:rsidR="00177FD6">
        <w:rPr>
          <w:rFonts w:ascii="ＭＳ Ｐゴシック" w:eastAsia="ＭＳ Ｐゴシック" w:hAnsi="ＭＳ Ｐゴシック" w:hint="eastAsia"/>
        </w:rPr>
        <w:t>24</w:t>
      </w:r>
      <w:r w:rsidR="005069F1" w:rsidRPr="00E83777">
        <w:rPr>
          <w:rFonts w:ascii="ＭＳ Ｐゴシック" w:eastAsia="ＭＳ Ｐゴシック" w:hAnsi="ＭＳ Ｐゴシック" w:hint="eastAsia"/>
        </w:rPr>
        <w:t>年度）</w:t>
      </w:r>
      <w:r w:rsidR="00AF2EE6">
        <w:rPr>
          <w:rFonts w:ascii="ＭＳ Ｐゴシック" w:eastAsia="ＭＳ Ｐゴシック" w:hAnsi="ＭＳ Ｐゴシック" w:hint="eastAsia"/>
        </w:rPr>
        <w:t xml:space="preserve"> </w:t>
      </w:r>
      <w:r w:rsidR="005069F1" w:rsidRPr="00E83777">
        <w:rPr>
          <w:rFonts w:ascii="ＭＳ Ｐゴシック" w:eastAsia="ＭＳ Ｐゴシック" w:hAnsi="ＭＳ Ｐゴシック" w:hint="eastAsia"/>
        </w:rPr>
        <w:t>区民意識意向調査」の内容を紹介します。</w:t>
      </w:r>
    </w:p>
    <w:p w14:paraId="76FBCBF8" w14:textId="77777777" w:rsidR="005069F1" w:rsidRPr="00E83777" w:rsidRDefault="005069F1" w:rsidP="00A6356D">
      <w:pPr>
        <w:autoSpaceDE w:val="0"/>
        <w:autoSpaceDN w:val="0"/>
        <w:rPr>
          <w:rFonts w:ascii="ＭＳ Ｐゴシック" w:eastAsia="ＭＳ Ｐゴシック" w:hAnsi="ＭＳ Ｐゴシック"/>
          <w:color w:val="008000"/>
          <w:sz w:val="24"/>
          <w:szCs w:val="24"/>
        </w:rPr>
      </w:pPr>
    </w:p>
    <w:p w14:paraId="34CCDAE9" w14:textId="77777777" w:rsidR="00216004" w:rsidRPr="00E83777" w:rsidRDefault="005069F1" w:rsidP="00A6356D">
      <w:pPr>
        <w:autoSpaceDE w:val="0"/>
        <w:autoSpaceDN w:val="0"/>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sidRPr="00E83777">
        <w:rPr>
          <w:rFonts w:ascii="ＭＳ Ｐゴシック" w:eastAsia="ＭＳ Ｐゴシック" w:hAnsi="ＭＳ Ｐゴシック" w:hint="eastAsia"/>
          <w:b/>
          <w:color w:val="006600"/>
          <w:sz w:val="24"/>
          <w:szCs w:val="24"/>
        </w:rPr>
        <w:t>調査の概要について</w:t>
      </w:r>
    </w:p>
    <w:p w14:paraId="31F6F330" w14:textId="77777777" w:rsidR="005069F1" w:rsidRPr="00E83777" w:rsidRDefault="005069F1"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59264" behindDoc="0" locked="0" layoutInCell="1" allowOverlap="1" wp14:anchorId="04E21039" wp14:editId="6F951812">
                <wp:simplePos x="0" y="0"/>
                <wp:positionH relativeFrom="column">
                  <wp:posOffset>-22860</wp:posOffset>
                </wp:positionH>
                <wp:positionV relativeFrom="paragraph">
                  <wp:posOffset>34925</wp:posOffset>
                </wp:positionV>
                <wp:extent cx="54673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3D70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" strokecolor="green" strokeweight=".5pt">
                <v:stroke joinstyle="miter"/>
              </v:line>
            </w:pict>
          </mc:Fallback>
        </mc:AlternateContent>
      </w:r>
    </w:p>
    <w:p w14:paraId="69DC4A68" w14:textId="77777777" w:rsidR="00AF219F" w:rsidRPr="00E83777" w:rsidRDefault="00AF219F" w:rsidP="00A6356D">
      <w:pPr>
        <w:pStyle w:val="a3"/>
        <w:numPr>
          <w:ilvl w:val="0"/>
          <w:numId w:val="3"/>
        </w:numPr>
        <w:autoSpaceDE w:val="0"/>
        <w:autoSpaceDN w:val="0"/>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調査</w:t>
      </w:r>
      <w:r>
        <w:rPr>
          <w:rFonts w:ascii="ＭＳ Ｐゴシック" w:eastAsia="ＭＳ Ｐゴシック" w:hAnsi="ＭＳ Ｐゴシック" w:hint="eastAsia"/>
          <w:b/>
        </w:rPr>
        <w:t>対象</w:t>
      </w:r>
    </w:p>
    <w:p w14:paraId="431F6D0B" w14:textId="5516C47E" w:rsidR="00AF219F" w:rsidRPr="00AF219F" w:rsidRDefault="00AF219F" w:rsidP="00A6356D">
      <w:pPr>
        <w:autoSpaceDE w:val="0"/>
        <w:autoSpaceDN w:val="0"/>
        <w:rPr>
          <w:rFonts w:ascii="ＭＳ Ｐゴシック" w:eastAsia="ＭＳ Ｐゴシック" w:hAnsi="ＭＳ Ｐゴシック"/>
        </w:rPr>
      </w:pPr>
      <w:r w:rsidRPr="00AF219F">
        <w:rPr>
          <w:rFonts w:ascii="ＭＳ Ｐゴシック" w:eastAsia="ＭＳ Ｐゴシック" w:hAnsi="ＭＳ Ｐゴシック" w:hint="eastAsia"/>
        </w:rPr>
        <w:t>練馬区在住の満</w:t>
      </w:r>
      <w:r w:rsidR="00CD1DC0">
        <w:rPr>
          <w:rFonts w:ascii="ＭＳ Ｐゴシック" w:eastAsia="ＭＳ Ｐゴシック" w:hAnsi="ＭＳ Ｐゴシック" w:hint="eastAsia"/>
        </w:rPr>
        <w:t>18</w:t>
      </w:r>
      <w:r w:rsidRPr="00AF219F">
        <w:rPr>
          <w:rFonts w:ascii="ＭＳ Ｐゴシック" w:eastAsia="ＭＳ Ｐゴシック" w:hAnsi="ＭＳ Ｐゴシック" w:hint="eastAsia"/>
        </w:rPr>
        <w:t>歳以上の</w:t>
      </w:r>
      <w:r w:rsidR="00450BC1">
        <w:rPr>
          <w:rFonts w:ascii="ＭＳ Ｐゴシック" w:eastAsia="ＭＳ Ｐゴシック" w:hAnsi="ＭＳ Ｐゴシック" w:hint="eastAsia"/>
        </w:rPr>
        <w:t>個人</w:t>
      </w:r>
      <w:r w:rsidR="00505C70">
        <w:rPr>
          <w:rFonts w:ascii="ＭＳ Ｐゴシック" w:eastAsia="ＭＳ Ｐゴシック" w:hAnsi="ＭＳ Ｐゴシック" w:hint="eastAsia"/>
        </w:rPr>
        <w:t>3,000</w:t>
      </w:r>
      <w:r w:rsidRPr="00AF219F">
        <w:rPr>
          <w:rFonts w:ascii="ＭＳ Ｐゴシック" w:eastAsia="ＭＳ Ｐゴシック" w:hAnsi="ＭＳ Ｐゴシック" w:hint="eastAsia"/>
        </w:rPr>
        <w:t>名を住民基本台帳</w:t>
      </w:r>
      <w:r w:rsidR="00505C70">
        <w:rPr>
          <w:rFonts w:ascii="ＭＳ Ｐゴシック" w:eastAsia="ＭＳ Ｐゴシック" w:hAnsi="ＭＳ Ｐゴシック" w:hint="eastAsia"/>
        </w:rPr>
        <w:t>から</w:t>
      </w:r>
      <w:r w:rsidR="00CD1DC0" w:rsidRPr="00CD1DC0">
        <w:rPr>
          <w:rFonts w:ascii="ＭＳ Ｐゴシック" w:eastAsia="ＭＳ Ｐゴシック" w:hAnsi="ＭＳ Ｐゴシック" w:hint="eastAsia"/>
        </w:rPr>
        <w:t>層化二段</w:t>
      </w:r>
      <w:r w:rsidRPr="00AF219F">
        <w:rPr>
          <w:rFonts w:ascii="ＭＳ Ｐゴシック" w:eastAsia="ＭＳ Ｐゴシック" w:hAnsi="ＭＳ Ｐゴシック" w:hint="eastAsia"/>
        </w:rPr>
        <w:t>無作為抽出</w:t>
      </w:r>
    </w:p>
    <w:p w14:paraId="27A7231A" w14:textId="77777777" w:rsidR="00AF219F" w:rsidRPr="00E83777" w:rsidRDefault="00AF219F" w:rsidP="00A6356D">
      <w:pPr>
        <w:autoSpaceDE w:val="0"/>
        <w:autoSpaceDN w:val="0"/>
        <w:rPr>
          <w:rFonts w:ascii="ＭＳ Ｐゴシック" w:eastAsia="ＭＳ Ｐゴシック" w:hAnsi="ＭＳ Ｐゴシック"/>
        </w:rPr>
      </w:pPr>
    </w:p>
    <w:p w14:paraId="51FA69B2" w14:textId="77777777" w:rsidR="005069F1" w:rsidRPr="00E83777" w:rsidRDefault="005069F1" w:rsidP="00A6356D">
      <w:pPr>
        <w:pStyle w:val="a3"/>
        <w:numPr>
          <w:ilvl w:val="0"/>
          <w:numId w:val="3"/>
        </w:numPr>
        <w:autoSpaceDE w:val="0"/>
        <w:autoSpaceDN w:val="0"/>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調査方法</w:t>
      </w:r>
    </w:p>
    <w:p w14:paraId="0EB5B5EC" w14:textId="2FA43678" w:rsidR="005069F1" w:rsidRPr="00E83777" w:rsidRDefault="005069F1"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rPr>
        <w:t>郵送法（郵送</w:t>
      </w:r>
      <w:r w:rsidR="00505C70">
        <w:rPr>
          <w:rFonts w:ascii="ＭＳ Ｐゴシック" w:eastAsia="ＭＳ Ｐゴシック" w:hAnsi="ＭＳ Ｐゴシック" w:hint="eastAsia"/>
        </w:rPr>
        <w:t>配布</w:t>
      </w:r>
      <w:r w:rsidRPr="00E83777">
        <w:rPr>
          <w:rFonts w:ascii="ＭＳ Ｐゴシック" w:eastAsia="ＭＳ Ｐゴシック" w:hAnsi="ＭＳ Ｐゴシック" w:hint="eastAsia"/>
        </w:rPr>
        <w:t>・郵送回収）</w:t>
      </w:r>
      <w:r w:rsidR="00CD1DC0">
        <w:rPr>
          <w:rFonts w:ascii="ＭＳ Ｐゴシック" w:eastAsia="ＭＳ Ｐゴシック" w:hAnsi="ＭＳ Ｐゴシック" w:hint="eastAsia"/>
        </w:rPr>
        <w:t>または</w:t>
      </w:r>
      <w:r w:rsidR="00CD1DC0" w:rsidRPr="00CD1DC0">
        <w:rPr>
          <w:rFonts w:ascii="ＭＳ Ｐゴシック" w:eastAsia="ＭＳ Ｐゴシック" w:hAnsi="ＭＳ Ｐゴシック" w:hint="eastAsia"/>
        </w:rPr>
        <w:t>インターネット上の回答フォームでの回答</w:t>
      </w:r>
    </w:p>
    <w:p w14:paraId="6C10D38E" w14:textId="77777777" w:rsidR="005069F1" w:rsidRPr="00E83777" w:rsidRDefault="005069F1" w:rsidP="00A6356D">
      <w:pPr>
        <w:autoSpaceDE w:val="0"/>
        <w:autoSpaceDN w:val="0"/>
        <w:rPr>
          <w:rFonts w:ascii="ＭＳ Ｐゴシック" w:eastAsia="ＭＳ Ｐゴシック" w:hAnsi="ＭＳ Ｐゴシック"/>
        </w:rPr>
      </w:pPr>
    </w:p>
    <w:p w14:paraId="5C90F0F6" w14:textId="77777777" w:rsidR="005069F1" w:rsidRPr="00E83777" w:rsidRDefault="005069F1" w:rsidP="00A6356D">
      <w:pPr>
        <w:pStyle w:val="a3"/>
        <w:numPr>
          <w:ilvl w:val="0"/>
          <w:numId w:val="3"/>
        </w:numPr>
        <w:autoSpaceDE w:val="0"/>
        <w:autoSpaceDN w:val="0"/>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調査期間</w:t>
      </w:r>
    </w:p>
    <w:p w14:paraId="3F78E94E" w14:textId="1A4C5B48" w:rsidR="005069F1" w:rsidRPr="00E83777" w:rsidRDefault="008D1427" w:rsidP="00A6356D">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令和</w:t>
      </w:r>
      <w:r w:rsidR="00177FD6">
        <w:rPr>
          <w:rFonts w:ascii="ＭＳ Ｐゴシック" w:eastAsia="ＭＳ Ｐゴシック" w:hAnsi="ＭＳ Ｐゴシック" w:hint="eastAsia"/>
        </w:rPr>
        <w:t>６</w:t>
      </w:r>
      <w:r w:rsidR="00505C70">
        <w:rPr>
          <w:rFonts w:ascii="ＭＳ Ｐゴシック" w:eastAsia="ＭＳ Ｐゴシック" w:hAnsi="ＭＳ Ｐゴシック" w:hint="eastAsia"/>
        </w:rPr>
        <w:t>年</w:t>
      </w:r>
      <w:r w:rsidR="00177FD6">
        <w:rPr>
          <w:rFonts w:ascii="ＭＳ Ｐゴシック" w:eastAsia="ＭＳ Ｐゴシック" w:hAnsi="ＭＳ Ｐゴシック" w:hint="eastAsia"/>
        </w:rPr>
        <w:t>７</w:t>
      </w:r>
      <w:r w:rsidR="00505C70">
        <w:rPr>
          <w:rFonts w:ascii="ＭＳ Ｐゴシック" w:eastAsia="ＭＳ Ｐゴシック" w:hAnsi="ＭＳ Ｐゴシック" w:hint="eastAsia"/>
        </w:rPr>
        <w:t>月</w:t>
      </w:r>
      <w:r w:rsidR="00177FD6">
        <w:rPr>
          <w:rFonts w:ascii="ＭＳ Ｐゴシック" w:eastAsia="ＭＳ Ｐゴシック" w:hAnsi="ＭＳ Ｐゴシック" w:hint="eastAsia"/>
        </w:rPr>
        <w:t>10</w:t>
      </w:r>
      <w:r w:rsidR="00505C70">
        <w:rPr>
          <w:rFonts w:ascii="ＭＳ Ｐゴシック" w:eastAsia="ＭＳ Ｐゴシック" w:hAnsi="ＭＳ Ｐゴシック" w:hint="eastAsia"/>
        </w:rPr>
        <w:t>日（</w:t>
      </w:r>
      <w:r w:rsidR="00CD1DC0">
        <w:rPr>
          <w:rFonts w:ascii="ＭＳ Ｐゴシック" w:eastAsia="ＭＳ Ｐゴシック" w:hAnsi="ＭＳ Ｐゴシック" w:hint="eastAsia"/>
        </w:rPr>
        <w:t>水</w:t>
      </w:r>
      <w:r w:rsidR="005069F1" w:rsidRPr="00E83777">
        <w:rPr>
          <w:rFonts w:ascii="ＭＳ Ｐゴシック" w:eastAsia="ＭＳ Ｐゴシック" w:hAnsi="ＭＳ Ｐゴシック" w:hint="eastAsia"/>
        </w:rPr>
        <w:t>）～</w:t>
      </w:r>
      <w:r w:rsidR="00177FD6">
        <w:rPr>
          <w:rFonts w:ascii="ＭＳ Ｐゴシック" w:eastAsia="ＭＳ Ｐゴシック" w:hAnsi="ＭＳ Ｐゴシック" w:hint="eastAsia"/>
        </w:rPr>
        <w:t>７</w:t>
      </w:r>
      <w:r w:rsidR="005069F1" w:rsidRPr="00E83777">
        <w:rPr>
          <w:rFonts w:ascii="ＭＳ Ｐゴシック" w:eastAsia="ＭＳ Ｐゴシック" w:hAnsi="ＭＳ Ｐゴシック" w:hint="eastAsia"/>
        </w:rPr>
        <w:t>月</w:t>
      </w:r>
      <w:r w:rsidR="00177FD6">
        <w:rPr>
          <w:rFonts w:ascii="ＭＳ Ｐゴシック" w:eastAsia="ＭＳ Ｐゴシック" w:hAnsi="ＭＳ Ｐゴシック" w:hint="eastAsia"/>
        </w:rPr>
        <w:t>31</w:t>
      </w:r>
      <w:r w:rsidR="00505C70">
        <w:rPr>
          <w:rFonts w:ascii="ＭＳ Ｐゴシック" w:eastAsia="ＭＳ Ｐゴシック" w:hAnsi="ＭＳ Ｐゴシック" w:hint="eastAsia"/>
        </w:rPr>
        <w:t>日（</w:t>
      </w:r>
      <w:r>
        <w:rPr>
          <w:rFonts w:ascii="ＭＳ Ｐゴシック" w:eastAsia="ＭＳ Ｐゴシック" w:hAnsi="ＭＳ Ｐゴシック" w:hint="eastAsia"/>
        </w:rPr>
        <w:t>水</w:t>
      </w:r>
      <w:r w:rsidR="005069F1" w:rsidRPr="00E83777">
        <w:rPr>
          <w:rFonts w:ascii="ＭＳ Ｐゴシック" w:eastAsia="ＭＳ Ｐゴシック" w:hAnsi="ＭＳ Ｐゴシック" w:hint="eastAsia"/>
        </w:rPr>
        <w:t>）</w:t>
      </w:r>
    </w:p>
    <w:p w14:paraId="1C9B2A4F" w14:textId="77777777" w:rsidR="005069F1" w:rsidRPr="00E83777" w:rsidRDefault="005069F1" w:rsidP="00A6356D">
      <w:pPr>
        <w:autoSpaceDE w:val="0"/>
        <w:autoSpaceDN w:val="0"/>
        <w:rPr>
          <w:rFonts w:ascii="ＭＳ Ｐゴシック" w:eastAsia="ＭＳ Ｐゴシック" w:hAnsi="ＭＳ Ｐゴシック"/>
        </w:rPr>
      </w:pPr>
    </w:p>
    <w:p w14:paraId="07B2CB6E" w14:textId="77777777" w:rsidR="005069F1" w:rsidRPr="00E83777" w:rsidRDefault="005069F1" w:rsidP="00A6356D">
      <w:pPr>
        <w:pStyle w:val="a3"/>
        <w:numPr>
          <w:ilvl w:val="0"/>
          <w:numId w:val="3"/>
        </w:numPr>
        <w:autoSpaceDE w:val="0"/>
        <w:autoSpaceDN w:val="0"/>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回収状況</w:t>
      </w:r>
    </w:p>
    <w:p w14:paraId="7132ED4F" w14:textId="17666A10" w:rsidR="005069F1" w:rsidRPr="00E83777" w:rsidRDefault="005069F1" w:rsidP="00A6356D">
      <w:pPr>
        <w:autoSpaceDE w:val="0"/>
        <w:autoSpaceDN w:val="0"/>
        <w:rPr>
          <w:rFonts w:ascii="ＭＳ Ｐゴシック" w:eastAsia="ＭＳ Ｐゴシック" w:hAnsi="ＭＳ Ｐゴシック"/>
          <w:lang w:eastAsia="zh-CN"/>
        </w:rPr>
      </w:pPr>
      <w:r w:rsidRPr="00E83777">
        <w:rPr>
          <w:rFonts w:ascii="ＭＳ Ｐゴシック" w:eastAsia="ＭＳ Ｐゴシック" w:hAnsi="ＭＳ Ｐゴシック" w:hint="eastAsia"/>
          <w:lang w:eastAsia="zh-CN"/>
        </w:rPr>
        <w:t>有効回収数：</w:t>
      </w:r>
      <w:r w:rsidR="00505C70">
        <w:rPr>
          <w:rFonts w:ascii="ＭＳ Ｐゴシック" w:eastAsia="ＭＳ Ｐゴシック" w:hAnsi="ＭＳ Ｐゴシック" w:hint="eastAsia"/>
          <w:lang w:eastAsia="zh-CN"/>
        </w:rPr>
        <w:t>1,</w:t>
      </w:r>
      <w:r w:rsidR="00CD1DC0">
        <w:rPr>
          <w:rFonts w:ascii="ＭＳ Ｐゴシック" w:eastAsia="ＭＳ Ｐゴシック" w:hAnsi="ＭＳ Ｐゴシック" w:hint="eastAsia"/>
          <w:lang w:eastAsia="zh-CN"/>
        </w:rPr>
        <w:t>1</w:t>
      </w:r>
      <w:r w:rsidR="00177FD6">
        <w:rPr>
          <w:rFonts w:ascii="ＭＳ Ｐゴシック" w:eastAsia="ＭＳ Ｐゴシック" w:hAnsi="ＭＳ Ｐゴシック" w:hint="eastAsia"/>
          <w:lang w:eastAsia="zh-CN"/>
        </w:rPr>
        <w:t>07</w:t>
      </w:r>
      <w:r w:rsidRPr="00E83777">
        <w:rPr>
          <w:rFonts w:ascii="ＭＳ Ｐゴシック" w:eastAsia="ＭＳ Ｐゴシック" w:hAnsi="ＭＳ Ｐゴシック" w:hint="eastAsia"/>
          <w:lang w:eastAsia="zh-CN"/>
        </w:rPr>
        <w:t xml:space="preserve">　　回収率：</w:t>
      </w:r>
      <w:r w:rsidR="00CD1DC0">
        <w:rPr>
          <w:rFonts w:ascii="ＭＳ Ｐゴシック" w:eastAsia="ＭＳ Ｐゴシック" w:hAnsi="ＭＳ Ｐゴシック" w:hint="eastAsia"/>
          <w:lang w:eastAsia="zh-CN"/>
        </w:rPr>
        <w:t>3</w:t>
      </w:r>
      <w:r w:rsidR="00177FD6">
        <w:rPr>
          <w:rFonts w:ascii="ＭＳ Ｐゴシック" w:eastAsia="ＭＳ Ｐゴシック" w:hAnsi="ＭＳ Ｐゴシック" w:hint="eastAsia"/>
          <w:lang w:eastAsia="zh-CN"/>
        </w:rPr>
        <w:t>6.9</w:t>
      </w:r>
      <w:r w:rsidRPr="00E83777">
        <w:rPr>
          <w:rFonts w:ascii="ＭＳ Ｐゴシック" w:eastAsia="ＭＳ Ｐゴシック" w:hAnsi="ＭＳ Ｐゴシック" w:hint="eastAsia"/>
          <w:lang w:eastAsia="zh-CN"/>
        </w:rPr>
        <w:t>％</w:t>
      </w:r>
    </w:p>
    <w:p w14:paraId="49C6F24D" w14:textId="77777777" w:rsidR="005069F1" w:rsidRPr="00E83777" w:rsidRDefault="005069F1" w:rsidP="00A6356D">
      <w:pPr>
        <w:autoSpaceDE w:val="0"/>
        <w:autoSpaceDN w:val="0"/>
        <w:rPr>
          <w:rFonts w:ascii="ＭＳ Ｐゴシック" w:eastAsia="ＭＳ Ｐゴシック" w:hAnsi="ＭＳ Ｐゴシック"/>
          <w:lang w:eastAsia="zh-CN"/>
        </w:rPr>
      </w:pPr>
    </w:p>
    <w:p w14:paraId="704A3E86" w14:textId="77777777" w:rsidR="005069F1" w:rsidRPr="00E83777" w:rsidRDefault="005069F1"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rPr>
        <w:t xml:space="preserve"> </w:t>
      </w:r>
      <w:r w:rsidRPr="00E83777">
        <w:rPr>
          <w:rFonts w:ascii="ＭＳ Ｐゴシック" w:eastAsia="ＭＳ Ｐゴシック" w:hAnsi="ＭＳ Ｐゴシック" w:hint="eastAsia"/>
          <w:b/>
        </w:rPr>
        <w:t>調査テーマ</w:t>
      </w:r>
    </w:p>
    <w:p w14:paraId="6B4D909D" w14:textId="22D29125" w:rsidR="005069F1" w:rsidRDefault="00CD1DC0" w:rsidP="00A6356D">
      <w:pPr>
        <w:autoSpaceDE w:val="0"/>
        <w:autoSpaceDN w:val="0"/>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１　</w:t>
      </w:r>
      <w:r w:rsidR="005069F1" w:rsidRPr="00E83777">
        <w:rPr>
          <w:rFonts w:ascii="ＭＳ Ｐゴシック" w:eastAsia="ＭＳ Ｐゴシック" w:hAnsi="ＭＳ Ｐゴシック" w:hint="eastAsia"/>
        </w:rPr>
        <w:t>区の施策および評価について</w:t>
      </w:r>
    </w:p>
    <w:p w14:paraId="241FE89E" w14:textId="27F55DAB" w:rsidR="00CD1DC0" w:rsidRDefault="00CD1DC0" w:rsidP="00A6356D">
      <w:pPr>
        <w:autoSpaceDE w:val="0"/>
        <w:autoSpaceDN w:val="0"/>
        <w:ind w:firstLineChars="100" w:firstLine="210"/>
        <w:rPr>
          <w:rFonts w:ascii="ＭＳ Ｐゴシック" w:eastAsia="ＭＳ Ｐゴシック" w:hAnsi="ＭＳ Ｐゴシック"/>
        </w:rPr>
      </w:pPr>
      <w:r w:rsidRPr="00CD1DC0">
        <w:rPr>
          <w:rFonts w:ascii="ＭＳ Ｐゴシック" w:eastAsia="ＭＳ Ｐゴシック" w:hAnsi="ＭＳ Ｐゴシック" w:hint="eastAsia"/>
        </w:rPr>
        <w:t>２ 防災について</w:t>
      </w:r>
    </w:p>
    <w:p w14:paraId="3ECCF95E" w14:textId="512CD102" w:rsidR="00177FD6" w:rsidRPr="00CD1DC0" w:rsidRDefault="00177FD6" w:rsidP="00A6356D">
      <w:pPr>
        <w:autoSpaceDE w:val="0"/>
        <w:autoSpaceDN w:val="0"/>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３ </w:t>
      </w:r>
      <w:r w:rsidRPr="00177FD6">
        <w:rPr>
          <w:rFonts w:ascii="ＭＳ Ｐゴシック" w:eastAsia="ＭＳ Ｐゴシック" w:hAnsi="ＭＳ Ｐゴシック" w:hint="eastAsia"/>
        </w:rPr>
        <w:t>都市農業・農地について</w:t>
      </w:r>
    </w:p>
    <w:p w14:paraId="347FFAA3" w14:textId="77777777" w:rsidR="00CD1DC0" w:rsidRPr="00E83777" w:rsidRDefault="00CD1DC0" w:rsidP="00A6356D">
      <w:pPr>
        <w:autoSpaceDE w:val="0"/>
        <w:autoSpaceDN w:val="0"/>
        <w:ind w:firstLineChars="100" w:firstLine="210"/>
        <w:rPr>
          <w:rFonts w:ascii="ＭＳ Ｐゴシック" w:eastAsia="ＭＳ Ｐゴシック" w:hAnsi="ＭＳ Ｐゴシック"/>
        </w:rPr>
      </w:pPr>
    </w:p>
    <w:p w14:paraId="68B099E3" w14:textId="77777777" w:rsidR="005069F1" w:rsidRPr="00E83777" w:rsidRDefault="005069F1" w:rsidP="00A6356D">
      <w:pPr>
        <w:autoSpaceDE w:val="0"/>
        <w:autoSpaceDN w:val="0"/>
        <w:rPr>
          <w:rFonts w:ascii="ＭＳ Ｐゴシック" w:eastAsia="ＭＳ Ｐゴシック" w:hAnsi="ＭＳ Ｐゴシック"/>
        </w:rPr>
      </w:pPr>
    </w:p>
    <w:p w14:paraId="5A0C77F3" w14:textId="77777777" w:rsidR="005069F1" w:rsidRPr="00E83777" w:rsidRDefault="005069F1" w:rsidP="00A6356D">
      <w:pPr>
        <w:autoSpaceDE w:val="0"/>
        <w:autoSpaceDN w:val="0"/>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sidRPr="00E83777">
        <w:rPr>
          <w:rFonts w:ascii="ＭＳ Ｐゴシック" w:eastAsia="ＭＳ Ｐゴシック" w:hAnsi="ＭＳ Ｐゴシック" w:hint="eastAsia"/>
          <w:b/>
          <w:color w:val="006600"/>
          <w:sz w:val="24"/>
          <w:szCs w:val="24"/>
        </w:rPr>
        <w:t>数字の標記について</w:t>
      </w:r>
    </w:p>
    <w:p w14:paraId="2B6280FE" w14:textId="77777777" w:rsidR="005069F1" w:rsidRPr="00E83777" w:rsidRDefault="005069F1"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61312" behindDoc="0" locked="0" layoutInCell="1" allowOverlap="1" wp14:anchorId="45C961AD" wp14:editId="59B4FC7E">
                <wp:simplePos x="0" y="0"/>
                <wp:positionH relativeFrom="column">
                  <wp:posOffset>-22860</wp:posOffset>
                </wp:positionH>
                <wp:positionV relativeFrom="paragraph">
                  <wp:posOffset>34925</wp:posOffset>
                </wp:positionV>
                <wp:extent cx="54673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D7E6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" strokecolor="green" strokeweight=".5pt">
                <v:stroke joinstyle="miter"/>
              </v:line>
            </w:pict>
          </mc:Fallback>
        </mc:AlternateContent>
      </w:r>
    </w:p>
    <w:p w14:paraId="670E1B40" w14:textId="3E2015DF" w:rsidR="00CD1DC0" w:rsidRDefault="00CD1DC0" w:rsidP="00A6356D">
      <w:pPr>
        <w:pStyle w:val="a3"/>
        <w:numPr>
          <w:ilvl w:val="0"/>
          <w:numId w:val="4"/>
        </w:numPr>
        <w:autoSpaceDE w:val="0"/>
        <w:autoSpaceDN w:val="0"/>
        <w:ind w:leftChars="0"/>
        <w:rPr>
          <w:rFonts w:ascii="ＭＳ Ｐゴシック" w:eastAsia="ＭＳ Ｐゴシック" w:hAnsi="ＭＳ Ｐゴシック"/>
        </w:rPr>
      </w:pPr>
      <w:r w:rsidRPr="00CD1DC0">
        <w:rPr>
          <w:rFonts w:ascii="ＭＳ Ｐゴシック" w:eastAsia="ＭＳ Ｐゴシック" w:hAnsi="ＭＳ Ｐゴシック" w:hint="eastAsia"/>
        </w:rPr>
        <w:t>図表中</w:t>
      </w:r>
      <w:r w:rsidR="00450BC1">
        <w:rPr>
          <w:rFonts w:ascii="ＭＳ Ｐゴシック" w:eastAsia="ＭＳ Ｐゴシック" w:hAnsi="ＭＳ Ｐゴシック" w:hint="eastAsia"/>
        </w:rPr>
        <w:t>の</w:t>
      </w:r>
      <w:r w:rsidRPr="00CD1DC0">
        <w:rPr>
          <w:rFonts w:ascii="ＭＳ Ｐゴシック" w:eastAsia="ＭＳ Ｐゴシック" w:hAnsi="ＭＳ Ｐゴシック" w:hint="eastAsia"/>
        </w:rPr>
        <w:t>「ｎ」とは、その質問への回答者総数のことです。</w:t>
      </w:r>
    </w:p>
    <w:p w14:paraId="022D3BCA" w14:textId="77777777" w:rsidR="00450BC1" w:rsidRDefault="00CD1DC0" w:rsidP="00A6356D">
      <w:pPr>
        <w:pStyle w:val="a3"/>
        <w:numPr>
          <w:ilvl w:val="0"/>
          <w:numId w:val="4"/>
        </w:numPr>
        <w:autoSpaceDE w:val="0"/>
        <w:autoSpaceDN w:val="0"/>
        <w:ind w:leftChars="0"/>
        <w:rPr>
          <w:rFonts w:ascii="ＭＳ Ｐゴシック" w:eastAsia="ＭＳ Ｐゴシック" w:hAnsi="ＭＳ Ｐゴシック"/>
        </w:rPr>
      </w:pPr>
      <w:r w:rsidRPr="00CD1DC0">
        <w:rPr>
          <w:rFonts w:ascii="ＭＳ Ｐゴシック" w:eastAsia="ＭＳ Ｐゴシック" w:hAnsi="ＭＳ Ｐゴシック" w:hint="eastAsia"/>
        </w:rPr>
        <w:t>回答は、回答者総数を100％として算出し、小数点第２位を四捨五入して</w:t>
      </w:r>
      <w:r w:rsidR="00450BC1">
        <w:rPr>
          <w:rFonts w:ascii="ＭＳ Ｐゴシック" w:eastAsia="ＭＳ Ｐゴシック" w:hAnsi="ＭＳ Ｐゴシック" w:hint="eastAsia"/>
        </w:rPr>
        <w:t>い</w:t>
      </w:r>
      <w:r w:rsidRPr="00CD1DC0">
        <w:rPr>
          <w:rFonts w:ascii="ＭＳ Ｐゴシック" w:eastAsia="ＭＳ Ｐゴシック" w:hAnsi="ＭＳ Ｐゴシック" w:hint="eastAsia"/>
        </w:rPr>
        <w:t>ます。</w:t>
      </w:r>
    </w:p>
    <w:p w14:paraId="21A52E0C" w14:textId="5693E10B" w:rsidR="00CD1DC0" w:rsidRDefault="00CD1DC0" w:rsidP="00A6356D">
      <w:pPr>
        <w:pStyle w:val="a3"/>
        <w:autoSpaceDE w:val="0"/>
        <w:autoSpaceDN w:val="0"/>
        <w:ind w:leftChars="0" w:left="360"/>
        <w:rPr>
          <w:rFonts w:ascii="ＭＳ Ｐゴシック" w:eastAsia="ＭＳ Ｐゴシック" w:hAnsi="ＭＳ Ｐゴシック"/>
        </w:rPr>
      </w:pPr>
      <w:r w:rsidRPr="00CD1DC0">
        <w:rPr>
          <w:rFonts w:ascii="ＭＳ Ｐゴシック" w:eastAsia="ＭＳ Ｐゴシック" w:hAnsi="ＭＳ Ｐゴシック" w:hint="eastAsia"/>
        </w:rPr>
        <w:t>このため、回答率の合計が100％にならない場合があります。</w:t>
      </w:r>
    </w:p>
    <w:p w14:paraId="155DF029" w14:textId="23C6EE00" w:rsidR="00032949" w:rsidRPr="00CD1DC0" w:rsidRDefault="00CD1DC0" w:rsidP="00A6356D">
      <w:pPr>
        <w:pStyle w:val="a3"/>
        <w:numPr>
          <w:ilvl w:val="0"/>
          <w:numId w:val="4"/>
        </w:numPr>
        <w:autoSpaceDE w:val="0"/>
        <w:autoSpaceDN w:val="0"/>
        <w:ind w:leftChars="0"/>
        <w:rPr>
          <w:rFonts w:ascii="ＭＳ Ｐゴシック" w:eastAsia="ＭＳ Ｐゴシック" w:hAnsi="ＭＳ Ｐゴシック"/>
        </w:rPr>
      </w:pPr>
      <w:r w:rsidRPr="00CD1DC0">
        <w:rPr>
          <w:rFonts w:ascii="ＭＳ Ｐゴシック" w:eastAsia="ＭＳ Ｐゴシック" w:hAnsi="ＭＳ Ｐゴシック" w:hint="eastAsia"/>
        </w:rPr>
        <w:t>複数回答の質問では、回答率の合計が100％を超える場合があります。</w:t>
      </w:r>
    </w:p>
    <w:p w14:paraId="4FD30838" w14:textId="77777777" w:rsidR="00032949" w:rsidRDefault="00032949" w:rsidP="00A6356D">
      <w:pPr>
        <w:autoSpaceDE w:val="0"/>
        <w:autoSpaceDN w:val="0"/>
        <w:rPr>
          <w:rFonts w:ascii="ＭＳ Ｐゴシック" w:eastAsia="ＭＳ Ｐゴシック" w:hAnsi="ＭＳ Ｐゴシック"/>
          <w:color w:val="008000"/>
          <w:sz w:val="24"/>
          <w:szCs w:val="24"/>
        </w:rPr>
      </w:pPr>
    </w:p>
    <w:p w14:paraId="6DEF3671" w14:textId="77777777" w:rsidR="00032949" w:rsidRDefault="00032949" w:rsidP="00A6356D">
      <w:pPr>
        <w:autoSpaceDE w:val="0"/>
        <w:autoSpaceDN w:val="0"/>
        <w:rPr>
          <w:rFonts w:ascii="ＭＳ Ｐゴシック" w:eastAsia="ＭＳ Ｐゴシック" w:hAnsi="ＭＳ Ｐゴシック"/>
          <w:color w:val="008000"/>
          <w:sz w:val="24"/>
          <w:szCs w:val="24"/>
        </w:rPr>
      </w:pPr>
    </w:p>
    <w:p w14:paraId="0D086EB0" w14:textId="77777777" w:rsidR="00032949" w:rsidRDefault="00032949" w:rsidP="00A6356D">
      <w:pPr>
        <w:autoSpaceDE w:val="0"/>
        <w:autoSpaceDN w:val="0"/>
        <w:rPr>
          <w:rFonts w:ascii="ＭＳ Ｐゴシック" w:eastAsia="ＭＳ Ｐゴシック" w:hAnsi="ＭＳ Ｐゴシック"/>
          <w:color w:val="008000"/>
          <w:sz w:val="24"/>
          <w:szCs w:val="24"/>
        </w:rPr>
      </w:pPr>
    </w:p>
    <w:p w14:paraId="178AFD21" w14:textId="77777777" w:rsidR="00032949" w:rsidRDefault="00032949" w:rsidP="00A6356D">
      <w:pPr>
        <w:autoSpaceDE w:val="0"/>
        <w:autoSpaceDN w:val="0"/>
        <w:rPr>
          <w:rFonts w:ascii="ＭＳ Ｐゴシック" w:eastAsia="ＭＳ Ｐゴシック" w:hAnsi="ＭＳ Ｐゴシック"/>
          <w:color w:val="008000"/>
          <w:sz w:val="24"/>
          <w:szCs w:val="24"/>
        </w:rPr>
      </w:pPr>
    </w:p>
    <w:p w14:paraId="4A1D8E64" w14:textId="77777777" w:rsidR="00032949" w:rsidRDefault="00032949" w:rsidP="00A6356D">
      <w:pPr>
        <w:autoSpaceDE w:val="0"/>
        <w:autoSpaceDN w:val="0"/>
        <w:rPr>
          <w:rFonts w:ascii="ＭＳ Ｐゴシック" w:eastAsia="ＭＳ Ｐゴシック" w:hAnsi="ＭＳ Ｐゴシック"/>
          <w:color w:val="008000"/>
          <w:sz w:val="24"/>
          <w:szCs w:val="24"/>
        </w:rPr>
      </w:pPr>
    </w:p>
    <w:p w14:paraId="6AEC5D08" w14:textId="77777777" w:rsidR="00B466BE" w:rsidRDefault="00B466BE" w:rsidP="00A6356D">
      <w:pPr>
        <w:autoSpaceDE w:val="0"/>
        <w:autoSpaceDN w:val="0"/>
        <w:rPr>
          <w:rFonts w:ascii="ＭＳ Ｐゴシック" w:eastAsia="ＭＳ Ｐゴシック" w:hAnsi="ＭＳ Ｐゴシック"/>
          <w:color w:val="008000"/>
          <w:sz w:val="24"/>
          <w:szCs w:val="24"/>
        </w:rPr>
      </w:pPr>
    </w:p>
    <w:p w14:paraId="08B9D96C" w14:textId="77777777" w:rsidR="00505C70" w:rsidRDefault="00505C70" w:rsidP="00A6356D">
      <w:pPr>
        <w:autoSpaceDE w:val="0"/>
        <w:autoSpaceDN w:val="0"/>
        <w:rPr>
          <w:rFonts w:ascii="ＭＳ Ｐゴシック" w:eastAsia="ＭＳ Ｐゴシック" w:hAnsi="ＭＳ Ｐゴシック"/>
          <w:color w:val="008000"/>
          <w:sz w:val="24"/>
          <w:szCs w:val="24"/>
        </w:rPr>
      </w:pPr>
    </w:p>
    <w:p w14:paraId="5CD6ABB8" w14:textId="77777777" w:rsidR="00505C70" w:rsidRDefault="00505C70" w:rsidP="00A6356D">
      <w:pPr>
        <w:autoSpaceDE w:val="0"/>
        <w:autoSpaceDN w:val="0"/>
        <w:rPr>
          <w:rFonts w:ascii="ＭＳ Ｐゴシック" w:eastAsia="ＭＳ Ｐゴシック" w:hAnsi="ＭＳ Ｐゴシック"/>
          <w:color w:val="008000"/>
          <w:sz w:val="24"/>
          <w:szCs w:val="24"/>
        </w:rPr>
      </w:pPr>
    </w:p>
    <w:p w14:paraId="3286A77B" w14:textId="44C2A629" w:rsidR="008D1427" w:rsidRDefault="008D1427" w:rsidP="00A6356D">
      <w:pPr>
        <w:autoSpaceDE w:val="0"/>
        <w:autoSpaceDN w:val="0"/>
        <w:rPr>
          <w:rFonts w:ascii="ＭＳ Ｐゴシック" w:eastAsia="ＭＳ Ｐゴシック" w:hAnsi="ＭＳ Ｐゴシック"/>
          <w:color w:val="008000"/>
          <w:sz w:val="24"/>
          <w:szCs w:val="24"/>
        </w:rPr>
      </w:pPr>
    </w:p>
    <w:p w14:paraId="72D3FA43" w14:textId="019F75DB" w:rsidR="00C12EB2" w:rsidRPr="00E83777" w:rsidRDefault="00C12EB2" w:rsidP="00A6356D">
      <w:pPr>
        <w:autoSpaceDE w:val="0"/>
        <w:autoSpaceDN w:val="0"/>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lastRenderedPageBreak/>
        <w:t>■</w:t>
      </w:r>
      <w:r w:rsidRPr="00E83777">
        <w:rPr>
          <w:rFonts w:ascii="ＭＳ Ｐゴシック" w:eastAsia="ＭＳ Ｐゴシック" w:hAnsi="ＭＳ Ｐゴシック" w:hint="eastAsia"/>
          <w:sz w:val="24"/>
          <w:szCs w:val="24"/>
        </w:rPr>
        <w:t xml:space="preserve"> </w:t>
      </w:r>
      <w:r w:rsidR="009A7CD9">
        <w:rPr>
          <w:rFonts w:ascii="ＭＳ Ｐゴシック" w:eastAsia="ＭＳ Ｐゴシック" w:hAnsi="ＭＳ Ｐゴシック" w:hint="eastAsia"/>
          <w:b/>
          <w:color w:val="006600"/>
          <w:sz w:val="24"/>
          <w:szCs w:val="24"/>
        </w:rPr>
        <w:t xml:space="preserve">１　</w:t>
      </w:r>
      <w:r w:rsidR="00C45282" w:rsidRPr="00E83777">
        <w:rPr>
          <w:rFonts w:ascii="ＭＳ Ｐゴシック" w:eastAsia="ＭＳ Ｐゴシック" w:hAnsi="ＭＳ Ｐゴシック" w:hint="eastAsia"/>
          <w:b/>
          <w:color w:val="006600"/>
          <w:sz w:val="24"/>
          <w:szCs w:val="24"/>
        </w:rPr>
        <w:t>区の施策</w:t>
      </w:r>
      <w:r w:rsidR="00450BC1">
        <w:rPr>
          <w:rFonts w:ascii="ＭＳ Ｐゴシック" w:eastAsia="ＭＳ Ｐゴシック" w:hAnsi="ＭＳ Ｐゴシック" w:hint="eastAsia"/>
          <w:b/>
          <w:color w:val="006600"/>
          <w:sz w:val="24"/>
          <w:szCs w:val="24"/>
        </w:rPr>
        <w:t>および</w:t>
      </w:r>
      <w:r w:rsidR="00C45282" w:rsidRPr="00E83777">
        <w:rPr>
          <w:rFonts w:ascii="ＭＳ Ｐゴシック" w:eastAsia="ＭＳ Ｐゴシック" w:hAnsi="ＭＳ Ｐゴシック" w:hint="eastAsia"/>
          <w:b/>
          <w:color w:val="006600"/>
          <w:sz w:val="24"/>
          <w:szCs w:val="24"/>
        </w:rPr>
        <w:t>評価</w:t>
      </w:r>
      <w:r w:rsidRPr="00E83777">
        <w:rPr>
          <w:rFonts w:ascii="ＭＳ Ｐゴシック" w:eastAsia="ＭＳ Ｐゴシック" w:hAnsi="ＭＳ Ｐゴシック" w:hint="eastAsia"/>
          <w:b/>
          <w:color w:val="006600"/>
          <w:sz w:val="24"/>
          <w:szCs w:val="24"/>
        </w:rPr>
        <w:t>について</w:t>
      </w:r>
    </w:p>
    <w:p w14:paraId="4934E1B6" w14:textId="77777777" w:rsidR="00C12EB2" w:rsidRPr="00E83777" w:rsidRDefault="00C12EB2"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63360" behindDoc="0" locked="0" layoutInCell="1" allowOverlap="1" wp14:anchorId="0F475507" wp14:editId="3E95AC8F">
                <wp:simplePos x="0" y="0"/>
                <wp:positionH relativeFrom="column">
                  <wp:posOffset>-22860</wp:posOffset>
                </wp:positionH>
                <wp:positionV relativeFrom="paragraph">
                  <wp:posOffset>34925</wp:posOffset>
                </wp:positionV>
                <wp:extent cx="5467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7F6DB"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" strokecolor="green" strokeweight=".5pt">
                <v:stroke joinstyle="miter"/>
              </v:line>
            </w:pict>
          </mc:Fallback>
        </mc:AlternateContent>
      </w:r>
    </w:p>
    <w:p w14:paraId="0CC3E93F" w14:textId="77777777" w:rsidR="00C12EB2" w:rsidRPr="00E83777" w:rsidRDefault="00C12EB2"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00C45282" w:rsidRPr="00E83777">
        <w:rPr>
          <w:rFonts w:ascii="ＭＳ Ｐゴシック" w:eastAsia="ＭＳ Ｐゴシック" w:hAnsi="ＭＳ Ｐゴシック" w:hint="eastAsia"/>
          <w:b/>
        </w:rPr>
        <w:t>（１）</w:t>
      </w:r>
      <w:r w:rsidR="00920ABD">
        <w:rPr>
          <w:rFonts w:ascii="ＭＳ Ｐゴシック" w:eastAsia="ＭＳ Ｐゴシック" w:hAnsi="ＭＳ Ｐゴシック" w:hint="eastAsia"/>
          <w:b/>
        </w:rPr>
        <w:t xml:space="preserve"> </w:t>
      </w:r>
      <w:r w:rsidR="00C45282" w:rsidRPr="00E83777">
        <w:rPr>
          <w:rFonts w:ascii="ＭＳ Ｐゴシック" w:eastAsia="ＭＳ Ｐゴシック" w:hAnsi="ＭＳ Ｐゴシック" w:hint="eastAsia"/>
          <w:b/>
        </w:rPr>
        <w:t>住みごこち</w:t>
      </w:r>
    </w:p>
    <w:p w14:paraId="332C16AA" w14:textId="77777777" w:rsidR="00177FD6" w:rsidRDefault="00177FD6" w:rsidP="00A6356D">
      <w:pPr>
        <w:autoSpaceDE w:val="0"/>
        <w:autoSpaceDN w:val="0"/>
        <w:rPr>
          <w:rFonts w:ascii="ＭＳ Ｐゴシック" w:eastAsia="ＭＳ Ｐゴシック" w:hAnsi="ＭＳ Ｐゴシック"/>
          <w:b/>
          <w:color w:val="006600"/>
        </w:rPr>
      </w:pPr>
      <w:r w:rsidRPr="00177FD6">
        <w:rPr>
          <w:rFonts w:ascii="ＭＳ Ｐゴシック" w:eastAsia="ＭＳ Ｐゴシック" w:hAnsi="ＭＳ Ｐゴシック" w:hint="eastAsia"/>
          <w:b/>
          <w:color w:val="006600"/>
        </w:rPr>
        <w:t>『肯定的評価』が９割を超える</w:t>
      </w:r>
    </w:p>
    <w:p w14:paraId="3902E43E" w14:textId="45CBB6AE" w:rsidR="00CD1DC0" w:rsidRDefault="00177FD6" w:rsidP="00A6356D">
      <w:pPr>
        <w:autoSpaceDE w:val="0"/>
        <w:autoSpaceDN w:val="0"/>
        <w:rPr>
          <w:rFonts w:ascii="ＭＳ Ｐゴシック" w:eastAsia="ＭＳ Ｐゴシック" w:hAnsi="ＭＳ Ｐゴシック"/>
        </w:rPr>
      </w:pPr>
      <w:r w:rsidRPr="00177FD6">
        <w:rPr>
          <w:rFonts w:ascii="ＭＳ Ｐゴシック" w:eastAsia="ＭＳ Ｐゴシック" w:hAnsi="ＭＳ Ｐゴシック" w:hint="eastAsia"/>
        </w:rPr>
        <w:t xml:space="preserve">　「住みよい」、「まあ住みよい」を合わせた『肯定的評価』（93.6％）が９割を超えている。一方、「あまり住みよくない」、「住みにくい」を合わせた『否定的評価』（4.5％）はわずかとなっている。</w:t>
      </w:r>
    </w:p>
    <w:p w14:paraId="415E85F5" w14:textId="77777777" w:rsidR="00177FD6" w:rsidRPr="00E83777" w:rsidRDefault="00177FD6" w:rsidP="00A6356D">
      <w:pPr>
        <w:autoSpaceDE w:val="0"/>
        <w:autoSpaceDN w:val="0"/>
        <w:rPr>
          <w:rFonts w:ascii="ＭＳ Ｐゴシック" w:eastAsia="ＭＳ Ｐゴシック" w:hAnsi="ＭＳ Ｐゴシック"/>
        </w:rPr>
      </w:pPr>
    </w:p>
    <w:p w14:paraId="2A4C3E3C" w14:textId="77777777" w:rsidR="00C45282" w:rsidRPr="00E83777" w:rsidRDefault="00C45282"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（２）</w:t>
      </w:r>
      <w:r w:rsidR="00920ABD">
        <w:rPr>
          <w:rFonts w:ascii="ＭＳ Ｐゴシック" w:eastAsia="ＭＳ Ｐゴシック" w:hAnsi="ＭＳ Ｐゴシック" w:hint="eastAsia"/>
          <w:b/>
        </w:rPr>
        <w:t xml:space="preserve"> </w:t>
      </w:r>
      <w:r w:rsidRPr="00E83777">
        <w:rPr>
          <w:rFonts w:ascii="ＭＳ Ｐゴシック" w:eastAsia="ＭＳ Ｐゴシック" w:hAnsi="ＭＳ Ｐゴシック" w:hint="eastAsia"/>
          <w:b/>
        </w:rPr>
        <w:t>練馬区が住みよいと感じるところ</w:t>
      </w:r>
    </w:p>
    <w:p w14:paraId="3B003EB0" w14:textId="39DB5BEF" w:rsidR="00177FD6" w:rsidRDefault="00177FD6" w:rsidP="00A6356D">
      <w:pPr>
        <w:autoSpaceDE w:val="0"/>
        <w:autoSpaceDN w:val="0"/>
        <w:rPr>
          <w:rFonts w:ascii="ＭＳ Ｐゴシック" w:eastAsia="ＭＳ Ｐゴシック" w:hAnsi="ＭＳ Ｐゴシック"/>
          <w:b/>
          <w:color w:val="006600"/>
        </w:rPr>
      </w:pPr>
      <w:r>
        <w:rPr>
          <w:rFonts w:ascii="ＭＳ Ｐゴシック" w:eastAsia="ＭＳ Ｐゴシック" w:hAnsi="ＭＳ Ｐゴシック" w:hint="eastAsia"/>
          <w:b/>
          <w:color w:val="006600"/>
        </w:rPr>
        <w:t>「み</w:t>
      </w:r>
      <w:r w:rsidRPr="00177FD6">
        <w:rPr>
          <w:rFonts w:ascii="ＭＳ Ｐゴシック" w:eastAsia="ＭＳ Ｐゴシック" w:hAnsi="ＭＳ Ｐゴシック" w:hint="eastAsia"/>
          <w:b/>
          <w:color w:val="006600"/>
        </w:rPr>
        <w:t>どりが豊かで環境がよい」が５割</w:t>
      </w:r>
    </w:p>
    <w:p w14:paraId="6F0EC580" w14:textId="5276129E" w:rsidR="000C4B05" w:rsidRDefault="004E3638" w:rsidP="00A6356D">
      <w:pPr>
        <w:autoSpaceDE w:val="0"/>
        <w:autoSpaceDN w:val="0"/>
        <w:rPr>
          <w:rFonts w:ascii="ＭＳ Ｐゴシック" w:eastAsia="ＭＳ Ｐゴシック" w:hAnsi="ＭＳ Ｐゴシック"/>
        </w:rPr>
      </w:pPr>
      <w:r w:rsidRPr="004E3638">
        <w:rPr>
          <w:rFonts w:ascii="ＭＳ Ｐゴシック" w:eastAsia="ＭＳ Ｐゴシック" w:hAnsi="ＭＳ Ｐゴシック" w:hint="eastAsia"/>
        </w:rPr>
        <w:t>練馬区が住みよいと感じるところを３つまで聞いたところ、</w:t>
      </w:r>
      <w:r w:rsidR="00DA28F2" w:rsidRPr="00DA28F2">
        <w:rPr>
          <w:rFonts w:ascii="ＭＳ Ｐゴシック" w:eastAsia="ＭＳ Ｐゴシック" w:hAnsi="ＭＳ Ｐゴシック" w:hint="eastAsia"/>
        </w:rPr>
        <w:t>「みどりが</w:t>
      </w:r>
      <w:r w:rsidR="00CD1DC0" w:rsidRPr="00CD1DC0">
        <w:rPr>
          <w:rFonts w:ascii="ＭＳ Ｐゴシック" w:eastAsia="ＭＳ Ｐゴシック" w:hAnsi="ＭＳ Ｐゴシック" w:hint="eastAsia"/>
        </w:rPr>
        <w:t>豊かで環境がよい」</w:t>
      </w:r>
      <w:r w:rsidR="00177FD6" w:rsidRPr="00177FD6">
        <w:rPr>
          <w:rFonts w:ascii="ＭＳ Ｐゴシック" w:eastAsia="ＭＳ Ｐゴシック" w:hAnsi="ＭＳ Ｐゴシック" w:hint="eastAsia"/>
        </w:rPr>
        <w:t>（50.0％）が５割と最も多く、次いで「治安が比較的よい」（46.5％）、「買い物がしやすい」（45.7％）、「交通の便がよい」（42.9％）、「防災の面で比較的安心である」（17.1％）などの順となっている。</w:t>
      </w:r>
    </w:p>
    <w:p w14:paraId="24BBAFE5" w14:textId="77777777" w:rsidR="00505C70" w:rsidRPr="004E3638" w:rsidRDefault="00505C70" w:rsidP="00A6356D">
      <w:pPr>
        <w:autoSpaceDE w:val="0"/>
        <w:autoSpaceDN w:val="0"/>
        <w:rPr>
          <w:rFonts w:ascii="ＭＳ Ｐゴシック" w:eastAsia="ＭＳ Ｐゴシック" w:hAnsi="ＭＳ Ｐゴシック"/>
        </w:rPr>
      </w:pPr>
    </w:p>
    <w:p w14:paraId="4F57A95A" w14:textId="77777777" w:rsidR="000C4B05" w:rsidRPr="00E83777" w:rsidRDefault="000C4B05"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（３）</w:t>
      </w:r>
      <w:r w:rsidR="00920ABD">
        <w:rPr>
          <w:rFonts w:ascii="ＭＳ Ｐゴシック" w:eastAsia="ＭＳ Ｐゴシック" w:hAnsi="ＭＳ Ｐゴシック" w:hint="eastAsia"/>
          <w:b/>
        </w:rPr>
        <w:t xml:space="preserve"> </w:t>
      </w:r>
      <w:r w:rsidRPr="00E83777">
        <w:rPr>
          <w:rFonts w:ascii="ＭＳ Ｐゴシック" w:eastAsia="ＭＳ Ｐゴシック" w:hAnsi="ＭＳ Ｐゴシック" w:hint="eastAsia"/>
          <w:b/>
        </w:rPr>
        <w:t>練馬区が住みにくいと感じるところ</w:t>
      </w:r>
    </w:p>
    <w:p w14:paraId="7108AE45" w14:textId="4817B9BA" w:rsidR="0012198A" w:rsidRDefault="00CD1DC0" w:rsidP="00A6356D">
      <w:pPr>
        <w:autoSpaceDE w:val="0"/>
        <w:autoSpaceDN w:val="0"/>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w:t>
      </w:r>
      <w:r w:rsidR="00177FD6" w:rsidRPr="00177FD6">
        <w:rPr>
          <w:rFonts w:ascii="ＭＳ Ｐゴシック" w:eastAsia="ＭＳ Ｐゴシック" w:hAnsi="ＭＳ Ｐゴシック" w:hint="eastAsia"/>
          <w:b/>
          <w:color w:val="006600"/>
        </w:rPr>
        <w:t>交通の便が悪い」が２割を超える</w:t>
      </w:r>
    </w:p>
    <w:p w14:paraId="3C0A4055" w14:textId="01599551" w:rsidR="00177FD6" w:rsidRDefault="004E3638" w:rsidP="00A6356D">
      <w:pPr>
        <w:autoSpaceDE w:val="0"/>
        <w:autoSpaceDN w:val="0"/>
        <w:rPr>
          <w:rFonts w:ascii="ＭＳ Ｐゴシック" w:eastAsia="ＭＳ Ｐゴシック" w:hAnsi="ＭＳ Ｐゴシック"/>
        </w:rPr>
      </w:pPr>
      <w:r w:rsidRPr="004E3638">
        <w:rPr>
          <w:rFonts w:ascii="ＭＳ Ｐゴシック" w:eastAsia="ＭＳ Ｐゴシック" w:hAnsi="ＭＳ Ｐゴシック" w:hint="eastAsia"/>
        </w:rPr>
        <w:t>練馬区が住みにくいと感じるところを３つまで聞いたところ、</w:t>
      </w:r>
      <w:r w:rsidR="00DA28F2" w:rsidRPr="00DA28F2">
        <w:rPr>
          <w:rFonts w:ascii="ＭＳ Ｐゴシック" w:eastAsia="ＭＳ Ｐゴシック" w:hAnsi="ＭＳ Ｐゴシック" w:hint="eastAsia"/>
        </w:rPr>
        <w:t>「交通の</w:t>
      </w:r>
      <w:r w:rsidR="00CD1DC0" w:rsidRPr="00CD1DC0">
        <w:rPr>
          <w:rFonts w:ascii="ＭＳ Ｐゴシック" w:eastAsia="ＭＳ Ｐゴシック" w:hAnsi="ＭＳ Ｐゴシック" w:hint="eastAsia"/>
        </w:rPr>
        <w:t>便が悪い」</w:t>
      </w:r>
      <w:r w:rsidR="00177FD6" w:rsidRPr="00177FD6">
        <w:rPr>
          <w:rFonts w:ascii="ＭＳ Ｐゴシック" w:eastAsia="ＭＳ Ｐゴシック" w:hAnsi="ＭＳ Ｐゴシック" w:hint="eastAsia"/>
        </w:rPr>
        <w:t>（23.4％）が２割を超えて最も多く、次いで「働く場所があまりない」（14.0％）、「近隣と疎遠で地域住民の関係が希薄である」、「健康や医療に関する施設やサービスが不足している」（ともに12.6％）、「買い物が不便である」（12.5％）などの順となっている。</w:t>
      </w:r>
    </w:p>
    <w:p w14:paraId="3204A50C" w14:textId="77777777" w:rsidR="00177FD6" w:rsidRPr="004E3638" w:rsidRDefault="00177FD6" w:rsidP="00A6356D">
      <w:pPr>
        <w:autoSpaceDE w:val="0"/>
        <w:autoSpaceDN w:val="0"/>
        <w:rPr>
          <w:rFonts w:ascii="ＭＳ Ｐゴシック" w:eastAsia="ＭＳ Ｐゴシック" w:hAnsi="ＭＳ Ｐゴシック"/>
        </w:rPr>
      </w:pPr>
    </w:p>
    <w:p w14:paraId="14065956" w14:textId="7052C2B6" w:rsidR="000C4B05" w:rsidRPr="00E83777" w:rsidRDefault="000C4B05"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（４）</w:t>
      </w:r>
      <w:r w:rsidR="00920ABD">
        <w:rPr>
          <w:rFonts w:ascii="ＭＳ Ｐゴシック" w:eastAsia="ＭＳ Ｐゴシック" w:hAnsi="ＭＳ Ｐゴシック" w:hint="eastAsia"/>
          <w:b/>
        </w:rPr>
        <w:t xml:space="preserve"> </w:t>
      </w:r>
      <w:r w:rsidRPr="00E83777">
        <w:rPr>
          <w:rFonts w:ascii="ＭＳ Ｐゴシック" w:eastAsia="ＭＳ Ｐゴシック" w:hAnsi="ＭＳ Ｐゴシック" w:hint="eastAsia"/>
          <w:b/>
        </w:rPr>
        <w:t>定住意向</w:t>
      </w:r>
    </w:p>
    <w:p w14:paraId="279B904B" w14:textId="01A49762" w:rsidR="00CD1DC0" w:rsidRDefault="00CD1DC0" w:rsidP="00A6356D">
      <w:pPr>
        <w:autoSpaceDE w:val="0"/>
        <w:autoSpaceDN w:val="0"/>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『定住意向』が８割</w:t>
      </w:r>
    </w:p>
    <w:p w14:paraId="7A6A8272" w14:textId="30AF2429" w:rsidR="00177FD6" w:rsidRDefault="00177FD6" w:rsidP="00A6356D">
      <w:pPr>
        <w:autoSpaceDE w:val="0"/>
        <w:autoSpaceDN w:val="0"/>
        <w:rPr>
          <w:rFonts w:ascii="ＭＳ Ｐゴシック" w:eastAsia="ＭＳ Ｐゴシック" w:hAnsi="ＭＳ Ｐゴシック"/>
        </w:rPr>
      </w:pPr>
      <w:r w:rsidRPr="00177FD6">
        <w:rPr>
          <w:rFonts w:ascii="ＭＳ Ｐゴシック" w:eastAsia="ＭＳ Ｐゴシック" w:hAnsi="ＭＳ Ｐゴシック" w:hint="eastAsia"/>
        </w:rPr>
        <w:t>「ずっと住み続けたい」、「当分は住み続けたい」を合わせた『定住意向』（79.9％）が８割となっている。一方、「できれば区外へ移りたい」と「区外へ移りたい」を合わせた『転出意向』（4.6％）はわずかとなっている。</w:t>
      </w:r>
    </w:p>
    <w:p w14:paraId="22C12BAA" w14:textId="77777777" w:rsidR="00177FD6" w:rsidRPr="00E83777" w:rsidRDefault="00177FD6" w:rsidP="00A6356D">
      <w:pPr>
        <w:autoSpaceDE w:val="0"/>
        <w:autoSpaceDN w:val="0"/>
        <w:rPr>
          <w:rFonts w:ascii="ＭＳ Ｐゴシック" w:eastAsia="ＭＳ Ｐゴシック" w:hAnsi="ＭＳ Ｐゴシック"/>
        </w:rPr>
      </w:pPr>
    </w:p>
    <w:p w14:paraId="70376187" w14:textId="77777777" w:rsidR="00516F46" w:rsidRPr="00E83777" w:rsidRDefault="00516F46"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（５）</w:t>
      </w:r>
      <w:r w:rsidR="00920ABD">
        <w:rPr>
          <w:rFonts w:ascii="ＭＳ Ｐゴシック" w:eastAsia="ＭＳ Ｐゴシック" w:hAnsi="ＭＳ Ｐゴシック" w:hint="eastAsia"/>
          <w:b/>
        </w:rPr>
        <w:t xml:space="preserve"> </w:t>
      </w:r>
      <w:r w:rsidRPr="00E83777">
        <w:rPr>
          <w:rFonts w:ascii="ＭＳ Ｐゴシック" w:eastAsia="ＭＳ Ｐゴシック" w:hAnsi="ＭＳ Ｐゴシック" w:hint="eastAsia"/>
          <w:b/>
        </w:rPr>
        <w:t>練馬区への愛着</w:t>
      </w:r>
    </w:p>
    <w:p w14:paraId="64BA4C20" w14:textId="77777777" w:rsidR="00177FD6" w:rsidRDefault="00CD1DC0" w:rsidP="00A6356D">
      <w:pPr>
        <w:autoSpaceDE w:val="0"/>
        <w:autoSpaceDN w:val="0"/>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愛着を『感じる』</w:t>
      </w:r>
      <w:r w:rsidR="00177FD6" w:rsidRPr="00177FD6">
        <w:rPr>
          <w:rFonts w:ascii="ＭＳ Ｐゴシック" w:eastAsia="ＭＳ Ｐゴシック" w:hAnsi="ＭＳ Ｐゴシック" w:hint="eastAsia"/>
          <w:b/>
          <w:color w:val="006600"/>
        </w:rPr>
        <w:t>が約８割</w:t>
      </w:r>
    </w:p>
    <w:p w14:paraId="408A4B80" w14:textId="6757252B" w:rsidR="00516F46" w:rsidRDefault="00CD1DC0" w:rsidP="00A6356D">
      <w:pPr>
        <w:autoSpaceDE w:val="0"/>
        <w:autoSpaceDN w:val="0"/>
        <w:rPr>
          <w:rFonts w:ascii="ＭＳ Ｐゴシック" w:eastAsia="ＭＳ Ｐゴシック" w:hAnsi="ＭＳ Ｐゴシック"/>
        </w:rPr>
      </w:pPr>
      <w:r w:rsidRPr="00CD1DC0">
        <w:rPr>
          <w:rFonts w:ascii="ＭＳ Ｐゴシック" w:eastAsia="ＭＳ Ｐゴシック" w:hAnsi="ＭＳ Ｐゴシック" w:hint="eastAsia"/>
        </w:rPr>
        <w:t xml:space="preserve">　「愛着を感じる」、「どちらかというと愛着を感じる」を合わせた、愛着を『感じる』</w:t>
      </w:r>
      <w:r w:rsidR="00177FD6" w:rsidRPr="00177FD6">
        <w:rPr>
          <w:rFonts w:ascii="ＭＳ Ｐゴシック" w:eastAsia="ＭＳ Ｐゴシック" w:hAnsi="ＭＳ Ｐゴシック" w:hint="eastAsia"/>
        </w:rPr>
        <w:t>（79.4％）が約８割となっている。一方、「どちらかというと愛着を感じない」、「愛着を感じない」を合わせた、愛着を『感じない』（7.3％）は１割近くとなっている。</w:t>
      </w:r>
    </w:p>
    <w:p w14:paraId="147F49AA" w14:textId="77777777" w:rsidR="00505C70" w:rsidRPr="00E83777" w:rsidRDefault="00505C70" w:rsidP="00A6356D">
      <w:pPr>
        <w:autoSpaceDE w:val="0"/>
        <w:autoSpaceDN w:val="0"/>
        <w:rPr>
          <w:rFonts w:ascii="ＭＳ Ｐゴシック" w:eastAsia="ＭＳ Ｐゴシック" w:hAnsi="ＭＳ Ｐゴシック"/>
        </w:rPr>
      </w:pPr>
    </w:p>
    <w:p w14:paraId="7239C244" w14:textId="77777777" w:rsidR="00516F46" w:rsidRPr="00E83777" w:rsidRDefault="00516F46"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（６）</w:t>
      </w:r>
      <w:r w:rsidR="00920ABD">
        <w:rPr>
          <w:rFonts w:ascii="ＭＳ Ｐゴシック" w:eastAsia="ＭＳ Ｐゴシック" w:hAnsi="ＭＳ Ｐゴシック" w:hint="eastAsia"/>
          <w:b/>
        </w:rPr>
        <w:t xml:space="preserve"> </w:t>
      </w:r>
      <w:r w:rsidRPr="00E83777">
        <w:rPr>
          <w:rFonts w:ascii="ＭＳ Ｐゴシック" w:eastAsia="ＭＳ Ｐゴシック" w:hAnsi="ＭＳ Ｐゴシック" w:hint="eastAsia"/>
          <w:b/>
        </w:rPr>
        <w:t>練馬区に対する誇り</w:t>
      </w:r>
    </w:p>
    <w:p w14:paraId="3FF4AD1C" w14:textId="488568F3" w:rsidR="00CD1DC0" w:rsidRDefault="00CD1DC0" w:rsidP="00A6356D">
      <w:pPr>
        <w:autoSpaceDE w:val="0"/>
        <w:autoSpaceDN w:val="0"/>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誇りを『感じる』</w:t>
      </w:r>
      <w:r w:rsidR="00177FD6" w:rsidRPr="00177FD6">
        <w:rPr>
          <w:rFonts w:ascii="ＭＳ Ｐゴシック" w:eastAsia="ＭＳ Ｐゴシック" w:hAnsi="ＭＳ Ｐゴシック" w:hint="eastAsia"/>
          <w:b/>
          <w:color w:val="006600"/>
        </w:rPr>
        <w:t>が約５割</w:t>
      </w:r>
    </w:p>
    <w:p w14:paraId="7EC62978" w14:textId="0335B7DA" w:rsidR="00DA28F2" w:rsidRDefault="00CD1DC0" w:rsidP="00A6356D">
      <w:pPr>
        <w:autoSpaceDE w:val="0"/>
        <w:autoSpaceDN w:val="0"/>
        <w:rPr>
          <w:rFonts w:ascii="ＭＳ Ｐゴシック" w:eastAsia="ＭＳ Ｐゴシック" w:hAnsi="ＭＳ Ｐゴシック"/>
        </w:rPr>
      </w:pPr>
      <w:r w:rsidRPr="00CD1DC0">
        <w:rPr>
          <w:rFonts w:ascii="ＭＳ Ｐゴシック" w:eastAsia="ＭＳ Ｐゴシック" w:hAnsi="ＭＳ Ｐゴシック" w:hint="eastAsia"/>
        </w:rPr>
        <w:t xml:space="preserve">　「誇りを感じる」、「どちらかというと誇りを感じる」を合わせた、誇りを『感じる』</w:t>
      </w:r>
      <w:r w:rsidR="00177FD6" w:rsidRPr="00177FD6">
        <w:rPr>
          <w:rFonts w:ascii="ＭＳ Ｐゴシック" w:eastAsia="ＭＳ Ｐゴシック" w:hAnsi="ＭＳ Ｐゴシック" w:hint="eastAsia"/>
        </w:rPr>
        <w:t>（50.7％）が約５割となっている。一方、「どちらかというと誇りを感じない」、「誇りを感じない」を合わせた、誇りを『感じない』（17.3％）は２割近くとなっている。</w:t>
      </w:r>
    </w:p>
    <w:p w14:paraId="1DCCC89A" w14:textId="77777777" w:rsidR="00177FD6" w:rsidRDefault="00177FD6" w:rsidP="00A6356D">
      <w:pPr>
        <w:autoSpaceDE w:val="0"/>
        <w:autoSpaceDN w:val="0"/>
        <w:rPr>
          <w:rFonts w:ascii="ＭＳ Ｐゴシック" w:eastAsia="ＭＳ Ｐゴシック" w:hAnsi="ＭＳ Ｐゴシック"/>
        </w:rPr>
      </w:pPr>
    </w:p>
    <w:p w14:paraId="6AEF0366" w14:textId="77777777" w:rsidR="00177FD6" w:rsidRPr="00E83777" w:rsidRDefault="00177FD6" w:rsidP="00A6356D">
      <w:pPr>
        <w:autoSpaceDE w:val="0"/>
        <w:autoSpaceDN w:val="0"/>
        <w:rPr>
          <w:rFonts w:ascii="ＭＳ Ｐゴシック" w:eastAsia="ＭＳ Ｐゴシック" w:hAnsi="ＭＳ Ｐゴシック"/>
        </w:rPr>
      </w:pPr>
    </w:p>
    <w:p w14:paraId="6CEE4AA5" w14:textId="40FF9F01" w:rsidR="00CD1DC0" w:rsidRDefault="00E83777"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（７）</w:t>
      </w:r>
      <w:r w:rsidR="00920ABD">
        <w:rPr>
          <w:rFonts w:ascii="ＭＳ Ｐゴシック" w:eastAsia="ＭＳ Ｐゴシック" w:hAnsi="ＭＳ Ｐゴシック" w:hint="eastAsia"/>
          <w:b/>
        </w:rPr>
        <w:t xml:space="preserve"> </w:t>
      </w:r>
      <w:r w:rsidR="00CD1DC0" w:rsidRPr="00CD1DC0">
        <w:rPr>
          <w:rFonts w:ascii="ＭＳ Ｐゴシック" w:eastAsia="ＭＳ Ｐゴシック" w:hAnsi="ＭＳ Ｐゴシック" w:hint="eastAsia"/>
          <w:b/>
        </w:rPr>
        <w:t>施策の満足度と必要性</w:t>
      </w:r>
    </w:p>
    <w:p w14:paraId="75A19FCC" w14:textId="77777777" w:rsidR="00177FD6" w:rsidRDefault="00177FD6" w:rsidP="00A6356D">
      <w:pPr>
        <w:autoSpaceDE w:val="0"/>
        <w:autoSpaceDN w:val="0"/>
        <w:rPr>
          <w:rFonts w:ascii="ＭＳ Ｐゴシック" w:eastAsia="ＭＳ Ｐゴシック" w:hAnsi="ＭＳ Ｐゴシック"/>
          <w:b/>
          <w:color w:val="006600"/>
        </w:rPr>
      </w:pPr>
      <w:r w:rsidRPr="00177FD6">
        <w:rPr>
          <w:rFonts w:ascii="ＭＳ Ｐゴシック" w:eastAsia="ＭＳ Ｐゴシック" w:hAnsi="ＭＳ Ｐゴシック" w:hint="eastAsia"/>
          <w:b/>
          <w:color w:val="006600"/>
        </w:rPr>
        <w:lastRenderedPageBreak/>
        <w:t>満足度の高い施策は「健康づくりの推進」、必要性の高い施策は「医療環境の充実」</w:t>
      </w:r>
    </w:p>
    <w:p w14:paraId="1880462F" w14:textId="6180BD2F" w:rsidR="00CD1DC0" w:rsidRDefault="00CD1DC0" w:rsidP="00A6356D">
      <w:pPr>
        <w:autoSpaceDE w:val="0"/>
        <w:autoSpaceDN w:val="0"/>
        <w:rPr>
          <w:rFonts w:ascii="ＭＳ Ｐゴシック" w:eastAsia="ＭＳ Ｐゴシック" w:hAnsi="ＭＳ Ｐゴシック"/>
        </w:rPr>
      </w:pPr>
      <w:r w:rsidRPr="00CD1DC0">
        <w:rPr>
          <w:rFonts w:ascii="ＭＳ Ｐゴシック" w:eastAsia="ＭＳ Ｐゴシック" w:hAnsi="ＭＳ Ｐゴシック" w:hint="eastAsia"/>
        </w:rPr>
        <w:t>満足度も必要性も高いのは、</w:t>
      </w:r>
      <w:r w:rsidR="00177FD6" w:rsidRPr="00177FD6">
        <w:rPr>
          <w:rFonts w:ascii="ＭＳ Ｐゴシック" w:eastAsia="ＭＳ Ｐゴシック" w:hAnsi="ＭＳ Ｐゴシック" w:hint="eastAsia"/>
        </w:rPr>
        <w:t>「健康づくりの推進」「子育て支援」「学校教育」「高齢者福祉」「障害者福祉」などである。満足度が低いが必要性が高いのは、「交通安全対策」「駅周辺のまちづくり」「鉄道・道路・バス交通など都市インフラの整備」などである。</w:t>
      </w:r>
    </w:p>
    <w:p w14:paraId="01F33AC7" w14:textId="77777777" w:rsidR="00177FD6" w:rsidRDefault="00177FD6" w:rsidP="00A6356D">
      <w:pPr>
        <w:autoSpaceDE w:val="0"/>
        <w:autoSpaceDN w:val="0"/>
        <w:rPr>
          <w:rFonts w:ascii="ＭＳ Ｐゴシック" w:eastAsia="ＭＳ Ｐゴシック" w:hAnsi="ＭＳ Ｐゴシック"/>
        </w:rPr>
      </w:pPr>
    </w:p>
    <w:p w14:paraId="187C43A2" w14:textId="0EE67DE1" w:rsidR="00920ABD" w:rsidRPr="00E83777" w:rsidRDefault="00920ABD"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009A7CD9"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８</w:t>
      </w:r>
      <w:r w:rsidR="009A7CD9"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 xml:space="preserve"> </w:t>
      </w:r>
      <w:r w:rsidR="00CD1DC0" w:rsidRPr="00CD1DC0">
        <w:rPr>
          <w:rFonts w:ascii="ＭＳ Ｐゴシック" w:eastAsia="ＭＳ Ｐゴシック" w:hAnsi="ＭＳ Ｐゴシック" w:hint="eastAsia"/>
          <w:b/>
        </w:rPr>
        <w:t>施策への要望</w:t>
      </w:r>
    </w:p>
    <w:p w14:paraId="689AA16B" w14:textId="0AD4031F" w:rsidR="00CD1DC0" w:rsidRDefault="00CD1DC0" w:rsidP="00A6356D">
      <w:pPr>
        <w:autoSpaceDE w:val="0"/>
        <w:autoSpaceDN w:val="0"/>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「鉄道・道路・バス交通など都市インフラの整備」</w:t>
      </w:r>
      <w:r w:rsidR="004E3638" w:rsidRPr="004E3638">
        <w:rPr>
          <w:rFonts w:ascii="ＭＳ Ｐゴシック" w:eastAsia="ＭＳ Ｐゴシック" w:hAnsi="ＭＳ Ｐゴシック" w:hint="eastAsia"/>
          <w:b/>
          <w:color w:val="006600"/>
        </w:rPr>
        <w:t>が３割</w:t>
      </w:r>
    </w:p>
    <w:p w14:paraId="2FB8B20E" w14:textId="185F664E" w:rsidR="00DA28F2" w:rsidRDefault="00CD1DC0" w:rsidP="00A6356D">
      <w:pPr>
        <w:autoSpaceDE w:val="0"/>
        <w:autoSpaceDN w:val="0"/>
        <w:rPr>
          <w:rFonts w:ascii="ＭＳ Ｐゴシック" w:eastAsia="ＭＳ Ｐゴシック" w:hAnsi="ＭＳ Ｐゴシック"/>
        </w:rPr>
      </w:pPr>
      <w:r w:rsidRPr="00CD1DC0">
        <w:rPr>
          <w:rFonts w:ascii="ＭＳ Ｐゴシック" w:eastAsia="ＭＳ Ｐゴシック" w:hAnsi="ＭＳ Ｐゴシック" w:hint="eastAsia"/>
        </w:rPr>
        <w:t>特に力を入れてほしい施策を第１位から第３位まで挙げてもらった。その３つを合わせた累計をみると、「鉄道・道路・バス交通など都市インフラの整備」</w:t>
      </w:r>
      <w:r w:rsidR="004E3638" w:rsidRPr="004E3638">
        <w:rPr>
          <w:rFonts w:ascii="ＭＳ Ｐゴシック" w:eastAsia="ＭＳ Ｐゴシック" w:hAnsi="ＭＳ Ｐゴシック" w:hint="eastAsia"/>
        </w:rPr>
        <w:t>（29.9％）が３割と最も多く、次いで「高齢者福祉」（21.1％）、「交通安全対策」（19.8％）、「子育て支援」（19.2％）、「学校教育」（16.6％）などの順となっている。</w:t>
      </w:r>
    </w:p>
    <w:p w14:paraId="4966F4E4" w14:textId="77777777" w:rsidR="004E3638" w:rsidRDefault="004E3638" w:rsidP="00A6356D">
      <w:pPr>
        <w:autoSpaceDE w:val="0"/>
        <w:autoSpaceDN w:val="0"/>
        <w:rPr>
          <w:rFonts w:ascii="ＭＳ Ｐゴシック" w:eastAsia="ＭＳ Ｐゴシック" w:hAnsi="ＭＳ Ｐゴシック"/>
        </w:rPr>
      </w:pPr>
    </w:p>
    <w:p w14:paraId="124093E8" w14:textId="3B77E659" w:rsidR="00920ABD" w:rsidRPr="00E83777" w:rsidRDefault="00920ABD"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009A7CD9" w:rsidRPr="009A7CD9">
        <w:rPr>
          <w:rFonts w:ascii="ＭＳ Ｐゴシック" w:eastAsia="ＭＳ Ｐゴシック" w:hAnsi="ＭＳ Ｐゴシック" w:hint="eastAsia"/>
          <w:b/>
        </w:rPr>
        <w:t>（９）</w:t>
      </w:r>
      <w:r w:rsidR="009A7CD9">
        <w:rPr>
          <w:rFonts w:ascii="ＭＳ Ｐゴシック" w:eastAsia="ＭＳ Ｐゴシック" w:hAnsi="ＭＳ Ｐゴシック" w:hint="eastAsia"/>
          <w:b/>
        </w:rPr>
        <w:t xml:space="preserve"> </w:t>
      </w:r>
      <w:r w:rsidR="009A7CD9" w:rsidRPr="009A7CD9">
        <w:rPr>
          <w:rFonts w:ascii="ＭＳ Ｐゴシック" w:eastAsia="ＭＳ Ｐゴシック" w:hAnsi="ＭＳ Ｐゴシック" w:hint="eastAsia"/>
          <w:b/>
        </w:rPr>
        <w:t>区政情報の入手先</w:t>
      </w:r>
    </w:p>
    <w:p w14:paraId="093D0493" w14:textId="77777777" w:rsidR="004E3638" w:rsidRDefault="004E3638" w:rsidP="00A6356D">
      <w:pPr>
        <w:autoSpaceDE w:val="0"/>
        <w:autoSpaceDN w:val="0"/>
        <w:rPr>
          <w:rFonts w:ascii="ＭＳ Ｐゴシック" w:eastAsia="ＭＳ Ｐゴシック" w:hAnsi="ＭＳ Ｐゴシック"/>
          <w:b/>
          <w:color w:val="006600"/>
        </w:rPr>
      </w:pPr>
      <w:r w:rsidRPr="004E3638">
        <w:rPr>
          <w:rFonts w:ascii="ＭＳ Ｐゴシック" w:eastAsia="ＭＳ Ｐゴシック" w:hAnsi="ＭＳ Ｐゴシック" w:hint="eastAsia"/>
          <w:b/>
          <w:color w:val="006600"/>
        </w:rPr>
        <w:t>「ねりま区報」が約６割</w:t>
      </w:r>
    </w:p>
    <w:p w14:paraId="7F4463F7" w14:textId="2E1F7E4C" w:rsidR="009A7CD9" w:rsidRDefault="009A7CD9" w:rsidP="00A6356D">
      <w:pPr>
        <w:autoSpaceDE w:val="0"/>
        <w:autoSpaceDN w:val="0"/>
        <w:rPr>
          <w:rFonts w:ascii="ＭＳ Ｐゴシック" w:eastAsia="ＭＳ Ｐゴシック" w:hAnsi="ＭＳ Ｐゴシック"/>
        </w:rPr>
      </w:pPr>
      <w:r w:rsidRPr="009A7CD9">
        <w:rPr>
          <w:rFonts w:ascii="ＭＳ Ｐゴシック" w:eastAsia="ＭＳ Ｐゴシック" w:hAnsi="ＭＳ Ｐゴシック" w:hint="eastAsia"/>
        </w:rPr>
        <w:t>区政の情報を主に何から入手しているか３つまで聞いたところ、「ねりま区報」</w:t>
      </w:r>
      <w:r w:rsidR="004E3638" w:rsidRPr="004E3638">
        <w:rPr>
          <w:rFonts w:ascii="ＭＳ Ｐゴシック" w:eastAsia="ＭＳ Ｐゴシック" w:hAnsi="ＭＳ Ｐゴシック" w:hint="eastAsia"/>
        </w:rPr>
        <w:t>（59.3％）が約６割と最も多く、次いで「区ホームページ（携帯サイトを含む）」（40.0％）、「掲示板」（18.5％）、「区の施設・窓口にあるポスターやチラシ」（14.0％）などの順となっている。</w:t>
      </w:r>
    </w:p>
    <w:p w14:paraId="484DBB5C" w14:textId="77777777" w:rsidR="004E3638" w:rsidRDefault="004E3638" w:rsidP="00A6356D">
      <w:pPr>
        <w:autoSpaceDE w:val="0"/>
        <w:autoSpaceDN w:val="0"/>
        <w:rPr>
          <w:rFonts w:ascii="ＭＳ Ｐゴシック" w:eastAsia="ＭＳ Ｐゴシック" w:hAnsi="ＭＳ Ｐゴシック"/>
        </w:rPr>
      </w:pPr>
    </w:p>
    <w:p w14:paraId="34214F3A" w14:textId="707E794D" w:rsidR="00750958" w:rsidRDefault="00DA28F2"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w:t>
      </w:r>
      <w:r w:rsidR="00750958">
        <w:rPr>
          <w:rFonts w:ascii="ＭＳ Ｐゴシック" w:eastAsia="ＭＳ Ｐゴシック" w:hAnsi="ＭＳ Ｐゴシック" w:hint="eastAsia"/>
          <w:b/>
        </w:rPr>
        <w:t>0</w:t>
      </w:r>
      <w:r>
        <w:rPr>
          <w:rFonts w:ascii="ＭＳ Ｐゴシック" w:eastAsia="ＭＳ Ｐゴシック" w:hAnsi="ＭＳ Ｐゴシック" w:hint="eastAsia"/>
          <w:b/>
        </w:rPr>
        <w:t xml:space="preserve">） </w:t>
      </w:r>
      <w:r w:rsidR="009A7CD9" w:rsidRPr="009A7CD9">
        <w:rPr>
          <w:rFonts w:ascii="ＭＳ Ｐゴシック" w:eastAsia="ＭＳ Ｐゴシック" w:hAnsi="ＭＳ Ｐゴシック" w:hint="eastAsia"/>
          <w:b/>
        </w:rPr>
        <w:t>『ねりま区報』の満足度</w:t>
      </w:r>
    </w:p>
    <w:p w14:paraId="214D190B" w14:textId="5A23D100" w:rsidR="009A7CD9" w:rsidRDefault="009A7CD9" w:rsidP="00A6356D">
      <w:pPr>
        <w:autoSpaceDE w:val="0"/>
        <w:autoSpaceDN w:val="0"/>
        <w:rPr>
          <w:rFonts w:ascii="ＭＳ Ｐゴシック" w:eastAsia="ＭＳ Ｐゴシック" w:hAnsi="ＭＳ Ｐゴシック"/>
          <w:b/>
          <w:color w:val="006600"/>
        </w:rPr>
      </w:pPr>
      <w:r w:rsidRPr="009A7CD9">
        <w:rPr>
          <w:rFonts w:ascii="ＭＳ Ｐゴシック" w:eastAsia="ＭＳ Ｐゴシック" w:hAnsi="ＭＳ Ｐゴシック" w:hint="eastAsia"/>
          <w:b/>
          <w:color w:val="006600"/>
        </w:rPr>
        <w:t>『満足評価』</w:t>
      </w:r>
      <w:r w:rsidR="004E3638" w:rsidRPr="004E3638">
        <w:rPr>
          <w:rFonts w:ascii="ＭＳ Ｐゴシック" w:eastAsia="ＭＳ Ｐゴシック" w:hAnsi="ＭＳ Ｐゴシック" w:hint="eastAsia"/>
          <w:b/>
          <w:color w:val="006600"/>
        </w:rPr>
        <w:t>が８割半ば</w:t>
      </w:r>
    </w:p>
    <w:p w14:paraId="37720E63" w14:textId="335B9E1F" w:rsidR="00750958" w:rsidRDefault="009A7CD9" w:rsidP="00A6356D">
      <w:pPr>
        <w:autoSpaceDE w:val="0"/>
        <w:autoSpaceDN w:val="0"/>
        <w:rPr>
          <w:rFonts w:ascii="ＭＳ Ｐゴシック" w:eastAsia="ＭＳ Ｐゴシック" w:hAnsi="ＭＳ Ｐゴシック"/>
        </w:rPr>
      </w:pPr>
      <w:r w:rsidRPr="009A7CD9">
        <w:rPr>
          <w:rFonts w:ascii="ＭＳ Ｐゴシック" w:eastAsia="ＭＳ Ｐゴシック" w:hAnsi="ＭＳ Ｐゴシック" w:hint="eastAsia"/>
        </w:rPr>
        <w:t xml:space="preserve">　『ねりま区報』を「詳しく読んでいる」または「必要な記事は読んでいる」と答えた方</w:t>
      </w:r>
      <w:r w:rsidR="004E3638" w:rsidRPr="004E3638">
        <w:rPr>
          <w:rFonts w:ascii="ＭＳ Ｐゴシック" w:eastAsia="ＭＳ Ｐゴシック" w:hAnsi="ＭＳ Ｐゴシック" w:hint="eastAsia"/>
        </w:rPr>
        <w:t>（590人）に、『ねりま区報』にどの程度満足しているか聞いたところ、「とても満足している」（9.5％）と「満足している」（74.9％）を合わせた『満足評価』（84.4％）が８割半ばとなっている。</w:t>
      </w:r>
    </w:p>
    <w:p w14:paraId="3735BAA9" w14:textId="77777777" w:rsidR="004E3638" w:rsidRDefault="004E3638" w:rsidP="00A6356D">
      <w:pPr>
        <w:autoSpaceDE w:val="0"/>
        <w:autoSpaceDN w:val="0"/>
        <w:rPr>
          <w:rFonts w:ascii="ＭＳ Ｐゴシック" w:eastAsia="ＭＳ Ｐゴシック" w:hAnsi="ＭＳ Ｐゴシック"/>
        </w:rPr>
      </w:pPr>
    </w:p>
    <w:p w14:paraId="604FA2E8" w14:textId="77777777" w:rsidR="004E3638" w:rsidRDefault="004E3638"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11） </w:t>
      </w:r>
      <w:r w:rsidRPr="004E3638">
        <w:rPr>
          <w:rFonts w:ascii="ＭＳ Ｐゴシック" w:eastAsia="ＭＳ Ｐゴシック" w:hAnsi="ＭＳ Ｐゴシック" w:hint="eastAsia"/>
          <w:b/>
        </w:rPr>
        <w:t>『区ホームページ』の閲覧状況</w:t>
      </w:r>
    </w:p>
    <w:p w14:paraId="72C36D6D" w14:textId="77777777" w:rsidR="004E3638" w:rsidRDefault="004E3638" w:rsidP="00A6356D">
      <w:pPr>
        <w:autoSpaceDE w:val="0"/>
        <w:autoSpaceDN w:val="0"/>
        <w:rPr>
          <w:rFonts w:ascii="ＭＳ Ｐゴシック" w:eastAsia="ＭＳ Ｐゴシック" w:hAnsi="ＭＳ Ｐゴシック"/>
          <w:b/>
          <w:color w:val="006600"/>
        </w:rPr>
      </w:pPr>
      <w:r w:rsidRPr="009A7CD9">
        <w:rPr>
          <w:rFonts w:ascii="ＭＳ Ｐゴシック" w:eastAsia="ＭＳ Ｐゴシック" w:hAnsi="ＭＳ Ｐゴシック" w:hint="eastAsia"/>
          <w:b/>
          <w:color w:val="006600"/>
        </w:rPr>
        <w:t>『</w:t>
      </w:r>
      <w:r w:rsidRPr="004E3638">
        <w:rPr>
          <w:rFonts w:ascii="ＭＳ Ｐゴシック" w:eastAsia="ＭＳ Ｐゴシック" w:hAnsi="ＭＳ Ｐゴシック" w:hint="eastAsia"/>
          <w:b/>
          <w:color w:val="006600"/>
        </w:rPr>
        <w:t>見ている』が５割近く</w:t>
      </w:r>
    </w:p>
    <w:p w14:paraId="5E13CEC9" w14:textId="47244335" w:rsidR="004E3638" w:rsidRDefault="004E3638" w:rsidP="00A6356D">
      <w:pPr>
        <w:autoSpaceDE w:val="0"/>
        <w:autoSpaceDN w:val="0"/>
        <w:rPr>
          <w:rFonts w:ascii="ＭＳ Ｐゴシック" w:eastAsia="ＭＳ Ｐゴシック" w:hAnsi="ＭＳ Ｐゴシック"/>
        </w:rPr>
      </w:pPr>
      <w:r w:rsidRPr="004E3638">
        <w:rPr>
          <w:rFonts w:ascii="ＭＳ Ｐゴシック" w:eastAsia="ＭＳ Ｐゴシック" w:hAnsi="ＭＳ Ｐゴシック" w:hint="eastAsia"/>
        </w:rPr>
        <w:t>『区ホームページ』の閲覧状況を聞いたところ、「よく見ている」（2.3％）と「必要に応じて見ている」（45.4％）を合わせた、『見ている』（47.7％）が５割近くとなっている。一方、「ほとんど見ていない」（42.8％）は４割を超えている。また、「見られる環境がない」（4.7％）はわずかとなっている。</w:t>
      </w:r>
    </w:p>
    <w:p w14:paraId="0ADE2D54" w14:textId="77777777" w:rsidR="004E3638" w:rsidRDefault="004E3638" w:rsidP="00A6356D">
      <w:pPr>
        <w:autoSpaceDE w:val="0"/>
        <w:autoSpaceDN w:val="0"/>
        <w:rPr>
          <w:rFonts w:ascii="ＭＳ Ｐゴシック" w:eastAsia="ＭＳ Ｐゴシック" w:hAnsi="ＭＳ Ｐゴシック"/>
        </w:rPr>
      </w:pPr>
    </w:p>
    <w:p w14:paraId="087DAEAF" w14:textId="139854DE" w:rsidR="004E3638" w:rsidRPr="00E83777" w:rsidRDefault="004E3638"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12） </w:t>
      </w:r>
      <w:r w:rsidRPr="004E3638">
        <w:rPr>
          <w:rFonts w:ascii="ＭＳ Ｐゴシック" w:eastAsia="ＭＳ Ｐゴシック" w:hAnsi="ＭＳ Ｐゴシック" w:hint="eastAsia"/>
          <w:b/>
        </w:rPr>
        <w:t>知っている練馬区公式ＳＮＳアカウント</w:t>
      </w:r>
    </w:p>
    <w:p w14:paraId="7024D615" w14:textId="77777777" w:rsidR="004E3638" w:rsidRDefault="004E3638" w:rsidP="00A6356D">
      <w:pPr>
        <w:autoSpaceDE w:val="0"/>
        <w:autoSpaceDN w:val="0"/>
        <w:rPr>
          <w:rFonts w:ascii="ＭＳ Ｐゴシック" w:eastAsia="ＭＳ Ｐゴシック" w:hAnsi="ＭＳ Ｐゴシック"/>
          <w:b/>
          <w:color w:val="006600"/>
        </w:rPr>
      </w:pPr>
      <w:r w:rsidRPr="004E3638">
        <w:rPr>
          <w:rFonts w:ascii="ＭＳ Ｐゴシック" w:eastAsia="ＭＳ Ｐゴシック" w:hAnsi="ＭＳ Ｐゴシック" w:hint="eastAsia"/>
          <w:b/>
          <w:color w:val="006600"/>
        </w:rPr>
        <w:t>「LINE」、「X（旧Twitter）」が１割半ば</w:t>
      </w:r>
    </w:p>
    <w:p w14:paraId="45BF85B8" w14:textId="7A9747A1" w:rsidR="004E3638" w:rsidRPr="004E3638" w:rsidRDefault="004E3638" w:rsidP="00A6356D">
      <w:pPr>
        <w:autoSpaceDE w:val="0"/>
        <w:autoSpaceDN w:val="0"/>
        <w:rPr>
          <w:rFonts w:ascii="ＭＳ Ｐゴシック" w:eastAsia="ＭＳ Ｐゴシック" w:hAnsi="ＭＳ Ｐゴシック"/>
        </w:rPr>
      </w:pPr>
      <w:r w:rsidRPr="004E3638">
        <w:rPr>
          <w:rFonts w:ascii="ＭＳ Ｐゴシック" w:eastAsia="ＭＳ Ｐゴシック" w:hAnsi="ＭＳ Ｐゴシック" w:hint="eastAsia"/>
        </w:rPr>
        <w:t>知っている練馬区公式ＳＮＳアカウントを聞いたところ、「LINE」（14.6％）が１割半ばと最も多く、次いで「X（旧Twitter）」（14.5％）、「YouTube」（7.0％）、「Instagram」（5.6％）などの順となっている。一方、「知っているものはない」（62.0％）は６割を超えている。</w:t>
      </w:r>
    </w:p>
    <w:p w14:paraId="238A8C7B" w14:textId="77777777" w:rsidR="004E3638" w:rsidRDefault="004E3638" w:rsidP="00A6356D">
      <w:pPr>
        <w:autoSpaceDE w:val="0"/>
        <w:autoSpaceDN w:val="0"/>
        <w:rPr>
          <w:rFonts w:ascii="ＭＳ Ｐゴシック" w:eastAsia="ＭＳ Ｐゴシック" w:hAnsi="ＭＳ Ｐゴシック"/>
        </w:rPr>
      </w:pPr>
    </w:p>
    <w:p w14:paraId="67C31D41" w14:textId="4969107C" w:rsidR="004E3638" w:rsidRPr="00E83777" w:rsidRDefault="004E3638"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13） </w:t>
      </w:r>
      <w:r w:rsidRPr="004E3638">
        <w:rPr>
          <w:rFonts w:ascii="ＭＳ Ｐゴシック" w:eastAsia="ＭＳ Ｐゴシック" w:hAnsi="ＭＳ Ｐゴシック" w:hint="eastAsia"/>
          <w:b/>
        </w:rPr>
        <w:t>知りたい区政情報がどの程度伝わっているか</w:t>
      </w:r>
    </w:p>
    <w:p w14:paraId="1D932BE1" w14:textId="77777777" w:rsidR="004E3638" w:rsidRDefault="004E3638" w:rsidP="00A6356D">
      <w:pPr>
        <w:autoSpaceDE w:val="0"/>
        <w:autoSpaceDN w:val="0"/>
        <w:rPr>
          <w:rFonts w:ascii="ＭＳ Ｐゴシック" w:eastAsia="ＭＳ Ｐゴシック" w:hAnsi="ＭＳ Ｐゴシック"/>
          <w:b/>
          <w:color w:val="006600"/>
        </w:rPr>
      </w:pPr>
      <w:r w:rsidRPr="004E3638">
        <w:rPr>
          <w:rFonts w:ascii="ＭＳ Ｐゴシック" w:eastAsia="ＭＳ Ｐゴシック" w:hAnsi="ＭＳ Ｐゴシック" w:hint="eastAsia"/>
          <w:b/>
          <w:color w:val="006600"/>
        </w:rPr>
        <w:t>『伝わっている』が５割を超える</w:t>
      </w:r>
    </w:p>
    <w:p w14:paraId="36EADA59" w14:textId="08596245" w:rsidR="009A7CD9" w:rsidRDefault="004E3638" w:rsidP="00A6356D">
      <w:pPr>
        <w:autoSpaceDE w:val="0"/>
        <w:autoSpaceDN w:val="0"/>
        <w:rPr>
          <w:rFonts w:ascii="ＭＳ Ｐゴシック" w:eastAsia="ＭＳ Ｐゴシック" w:hAnsi="ＭＳ Ｐゴシック"/>
        </w:rPr>
      </w:pPr>
      <w:r w:rsidRPr="004E3638">
        <w:rPr>
          <w:rFonts w:ascii="ＭＳ Ｐゴシック" w:eastAsia="ＭＳ Ｐゴシック" w:hAnsi="ＭＳ Ｐゴシック" w:hint="eastAsia"/>
        </w:rPr>
        <w:t>知りたい区政情報がどの程度伝わっているか聞いたところ、「十分に伝わっている」（3.1％）と「ある程度伝わっている」（50.2％）を合わせた、知りたい区政情報が『伝わっている』（53.3％）が５割を超えている。</w:t>
      </w:r>
      <w:r w:rsidRPr="004E3638">
        <w:rPr>
          <w:rFonts w:ascii="ＭＳ Ｐゴシック" w:eastAsia="ＭＳ Ｐゴシック" w:hAnsi="ＭＳ Ｐゴシック" w:hint="eastAsia"/>
        </w:rPr>
        <w:lastRenderedPageBreak/>
        <w:t>一方、「あまり伝わっていない」（33.6％）と「まったく伝わっていない」（8.6％）を合わせた、知りたい区政情報が『伝わっていない』（42.2％）は４割を超えている。</w:t>
      </w:r>
    </w:p>
    <w:p w14:paraId="547ECA01" w14:textId="77777777" w:rsidR="00AD51BE" w:rsidRDefault="00AD51BE" w:rsidP="00A6356D">
      <w:pPr>
        <w:autoSpaceDE w:val="0"/>
        <w:autoSpaceDN w:val="0"/>
        <w:rPr>
          <w:rFonts w:ascii="ＭＳ Ｐゴシック" w:eastAsia="ＭＳ Ｐゴシック" w:hAnsi="ＭＳ Ｐゴシック"/>
          <w:color w:val="008000"/>
          <w:sz w:val="24"/>
          <w:szCs w:val="24"/>
        </w:rPr>
      </w:pPr>
    </w:p>
    <w:p w14:paraId="52F7A396" w14:textId="60425136" w:rsidR="009A7CD9" w:rsidRPr="00E83777" w:rsidRDefault="009A7CD9" w:rsidP="00A6356D">
      <w:pPr>
        <w:autoSpaceDE w:val="0"/>
        <w:autoSpaceDN w:val="0"/>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b/>
          <w:color w:val="006600"/>
          <w:sz w:val="24"/>
          <w:szCs w:val="24"/>
        </w:rPr>
        <w:t>２　防災</w:t>
      </w:r>
      <w:r w:rsidRPr="00E83777">
        <w:rPr>
          <w:rFonts w:ascii="ＭＳ Ｐゴシック" w:eastAsia="ＭＳ Ｐゴシック" w:hAnsi="ＭＳ Ｐゴシック" w:hint="eastAsia"/>
          <w:b/>
          <w:color w:val="006600"/>
          <w:sz w:val="24"/>
          <w:szCs w:val="24"/>
        </w:rPr>
        <w:t>について</w:t>
      </w:r>
    </w:p>
    <w:p w14:paraId="67B2D739" w14:textId="6B327E26" w:rsidR="009A7CD9" w:rsidRPr="009A7CD9" w:rsidRDefault="009A7CD9"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65408" behindDoc="0" locked="0" layoutInCell="1" allowOverlap="1" wp14:anchorId="4B130334" wp14:editId="336ECADE">
                <wp:simplePos x="0" y="0"/>
                <wp:positionH relativeFrom="column">
                  <wp:posOffset>-22860</wp:posOffset>
                </wp:positionH>
                <wp:positionV relativeFrom="paragraph">
                  <wp:posOffset>34925</wp:posOffset>
                </wp:positionV>
                <wp:extent cx="5467350" cy="0"/>
                <wp:effectExtent l="0" t="0" r="19050" b="19050"/>
                <wp:wrapNone/>
                <wp:docPr id="896464466" name="直線コネクタ 896464466"/>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9D03B" id="直線コネクタ 89646446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" strokecolor="green" strokeweight=".5pt">
                <v:stroke joinstyle="miter"/>
              </v:line>
            </w:pict>
          </mc:Fallback>
        </mc:AlternateContent>
      </w:r>
    </w:p>
    <w:p w14:paraId="2C170775" w14:textId="26DB0851" w:rsidR="00494293" w:rsidRPr="00E83777" w:rsidRDefault="00494293"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１</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4E3638" w:rsidRPr="004E3638">
        <w:rPr>
          <w:rFonts w:ascii="ＭＳ Ｐゴシック" w:eastAsia="ＭＳ Ｐゴシック" w:hAnsi="ＭＳ Ｐゴシック" w:hint="eastAsia"/>
          <w:b/>
        </w:rPr>
        <w:t>家庭で備蓄しているもの</w:t>
      </w:r>
    </w:p>
    <w:p w14:paraId="5B26C132" w14:textId="77777777" w:rsidR="004E3638" w:rsidRDefault="004E3638" w:rsidP="00A6356D">
      <w:pPr>
        <w:autoSpaceDE w:val="0"/>
        <w:autoSpaceDN w:val="0"/>
        <w:rPr>
          <w:rFonts w:ascii="ＭＳ Ｐゴシック" w:eastAsia="ＭＳ Ｐゴシック" w:hAnsi="ＭＳ Ｐゴシック"/>
          <w:b/>
          <w:color w:val="006600"/>
        </w:rPr>
      </w:pPr>
      <w:r w:rsidRPr="004E3638">
        <w:rPr>
          <w:rFonts w:ascii="ＭＳ Ｐゴシック" w:eastAsia="ＭＳ Ｐゴシック" w:hAnsi="ＭＳ Ｐゴシック" w:hint="eastAsia"/>
          <w:b/>
          <w:color w:val="006600"/>
        </w:rPr>
        <w:t>「飲料水」が８割を超える</w:t>
      </w:r>
    </w:p>
    <w:p w14:paraId="582743C0" w14:textId="42150F80" w:rsidR="009A7CD9" w:rsidRDefault="004E3638" w:rsidP="00A6356D">
      <w:pPr>
        <w:autoSpaceDE w:val="0"/>
        <w:autoSpaceDN w:val="0"/>
        <w:rPr>
          <w:rFonts w:ascii="ＭＳ Ｐゴシック" w:eastAsia="ＭＳ Ｐゴシック" w:hAnsi="ＭＳ Ｐゴシック"/>
        </w:rPr>
      </w:pPr>
      <w:r w:rsidRPr="004E3638">
        <w:rPr>
          <w:rFonts w:ascii="ＭＳ Ｐゴシック" w:eastAsia="ＭＳ Ｐゴシック" w:hAnsi="ＭＳ Ｐゴシック" w:hint="eastAsia"/>
        </w:rPr>
        <w:t>家庭で備蓄しているものについて聞いたところ、「飲料水」（81.9％）が８割を超えて最も多く、次いで「懐中電灯などの光源」（70.5％）、「食料」（63.2％）、「携帯トイレ」（53.4％）、「ラジオ」（46.3％）、「常備薬」（40.2％）などの順となっている。一方、「特にしていない」（7.9％）は１割近くとなっている。</w:t>
      </w:r>
    </w:p>
    <w:p w14:paraId="4E159CE6" w14:textId="77777777" w:rsidR="004E3638" w:rsidRDefault="004E3638" w:rsidP="00A6356D">
      <w:pPr>
        <w:autoSpaceDE w:val="0"/>
        <w:autoSpaceDN w:val="0"/>
        <w:rPr>
          <w:rFonts w:ascii="ＭＳ Ｐゴシック" w:eastAsia="ＭＳ Ｐゴシック" w:hAnsi="ＭＳ Ｐゴシック"/>
        </w:rPr>
      </w:pPr>
    </w:p>
    <w:p w14:paraId="4BCA58CB" w14:textId="057C9353" w:rsidR="009A7CD9" w:rsidRDefault="00494293"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２</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4E3638" w:rsidRPr="004E3638">
        <w:rPr>
          <w:rFonts w:ascii="ＭＳ Ｐゴシック" w:eastAsia="ＭＳ Ｐゴシック" w:hAnsi="ＭＳ Ｐゴシック" w:hint="eastAsia"/>
          <w:b/>
        </w:rPr>
        <w:t>備蓄をしていない理由</w:t>
      </w:r>
    </w:p>
    <w:p w14:paraId="114FC492" w14:textId="77777777" w:rsidR="004E3638" w:rsidRDefault="009A7CD9" w:rsidP="00A6356D">
      <w:pPr>
        <w:autoSpaceDE w:val="0"/>
        <w:autoSpaceDN w:val="0"/>
        <w:rPr>
          <w:rFonts w:ascii="ＭＳ Ｐゴシック" w:eastAsia="ＭＳ Ｐゴシック" w:hAnsi="ＭＳ Ｐゴシック"/>
          <w:b/>
          <w:color w:val="006600"/>
        </w:rPr>
      </w:pPr>
      <w:r w:rsidRPr="009A7CD9">
        <w:rPr>
          <w:rFonts w:ascii="ＭＳ Ｐゴシック" w:eastAsia="ＭＳ Ｐゴシック" w:hAnsi="ＭＳ Ｐゴシック" w:hint="eastAsia"/>
          <w:b/>
          <w:color w:val="006600"/>
        </w:rPr>
        <w:t>「</w:t>
      </w:r>
      <w:r w:rsidR="004E3638" w:rsidRPr="004E3638">
        <w:rPr>
          <w:rFonts w:ascii="ＭＳ Ｐゴシック" w:eastAsia="ＭＳ Ｐゴシック" w:hAnsi="ＭＳ Ｐゴシック" w:hint="eastAsia"/>
          <w:b/>
          <w:color w:val="006600"/>
        </w:rPr>
        <w:t>何を備蓄したらよいか分からない（自分ではできない）から」が４割を超える</w:t>
      </w:r>
    </w:p>
    <w:p w14:paraId="2D15D186" w14:textId="2A0D671C" w:rsidR="009A7CD9" w:rsidRDefault="004E3638" w:rsidP="00A6356D">
      <w:pPr>
        <w:autoSpaceDE w:val="0"/>
        <w:autoSpaceDN w:val="0"/>
        <w:rPr>
          <w:rFonts w:ascii="ＭＳ Ｐゴシック" w:eastAsia="ＭＳ Ｐゴシック" w:hAnsi="ＭＳ Ｐゴシック"/>
        </w:rPr>
      </w:pPr>
      <w:r w:rsidRPr="004E3638">
        <w:rPr>
          <w:rFonts w:ascii="ＭＳ Ｐゴシック" w:eastAsia="ＭＳ Ｐゴシック" w:hAnsi="ＭＳ Ｐゴシック" w:hint="eastAsia"/>
        </w:rPr>
        <w:t>家庭での備蓄について「特にしていない」と答えた方（87人）に、備蓄をしていない理由について聞いたところ、「何を備蓄したらよいか分からない（自分ではできない）から」（41.4％）が４割を超えて最も多く、次いで「保管するのに場所を取るから」（33.3％）、「購入するのが面倒だから」（27.6％）などの順となっている。</w:t>
      </w:r>
    </w:p>
    <w:p w14:paraId="15041E38" w14:textId="77777777" w:rsidR="004E3638" w:rsidRPr="009A7CD9" w:rsidRDefault="004E3638" w:rsidP="00A6356D">
      <w:pPr>
        <w:autoSpaceDE w:val="0"/>
        <w:autoSpaceDN w:val="0"/>
        <w:rPr>
          <w:rFonts w:ascii="ＭＳ Ｐゴシック" w:eastAsia="ＭＳ Ｐゴシック" w:hAnsi="ＭＳ Ｐゴシック"/>
        </w:rPr>
      </w:pPr>
    </w:p>
    <w:p w14:paraId="6C40C2A0" w14:textId="601C6022" w:rsidR="009A7CD9" w:rsidRDefault="00494293"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３</w:t>
      </w:r>
      <w:r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 xml:space="preserve"> </w:t>
      </w:r>
      <w:r w:rsidR="004E3638" w:rsidRPr="004E3638">
        <w:rPr>
          <w:rFonts w:ascii="ＭＳ Ｐゴシック" w:eastAsia="ＭＳ Ｐゴシック" w:hAnsi="ＭＳ Ｐゴシック" w:hint="eastAsia"/>
          <w:b/>
        </w:rPr>
        <w:t>家庭での備蓄量</w:t>
      </w:r>
    </w:p>
    <w:p w14:paraId="75B197B8" w14:textId="77777777" w:rsidR="004E3638" w:rsidRDefault="004E3638" w:rsidP="00A6356D">
      <w:pPr>
        <w:autoSpaceDE w:val="0"/>
        <w:autoSpaceDN w:val="0"/>
        <w:rPr>
          <w:rFonts w:ascii="ＭＳ Ｐゴシック" w:eastAsia="ＭＳ Ｐゴシック" w:hAnsi="ＭＳ Ｐゴシック"/>
          <w:b/>
          <w:color w:val="006600"/>
        </w:rPr>
      </w:pPr>
      <w:r w:rsidRPr="004E3638">
        <w:rPr>
          <w:rFonts w:ascii="ＭＳ Ｐゴシック" w:eastAsia="ＭＳ Ｐゴシック" w:hAnsi="ＭＳ Ｐゴシック" w:hint="eastAsia"/>
          <w:b/>
          <w:color w:val="006600"/>
        </w:rPr>
        <w:t>飲料水・食料は『３日分以上』が５割近く</w:t>
      </w:r>
    </w:p>
    <w:p w14:paraId="2DD8E4E7" w14:textId="30ED68BE" w:rsidR="004E3638" w:rsidRDefault="004E3638" w:rsidP="00A6356D">
      <w:pPr>
        <w:autoSpaceDE w:val="0"/>
        <w:autoSpaceDN w:val="0"/>
        <w:rPr>
          <w:rFonts w:ascii="ＭＳ Ｐゴシック" w:eastAsia="ＭＳ Ｐゴシック" w:hAnsi="ＭＳ Ｐゴシック"/>
          <w:b/>
          <w:color w:val="006600"/>
        </w:rPr>
      </w:pPr>
      <w:r w:rsidRPr="004E3638">
        <w:rPr>
          <w:rFonts w:ascii="ＭＳ Ｐゴシック" w:eastAsia="ＭＳ Ｐゴシック" w:hAnsi="ＭＳ Ｐゴシック" w:hint="eastAsia"/>
          <w:b/>
          <w:color w:val="006600"/>
        </w:rPr>
        <w:t>携帯トイレは「特にしていない」が４割半ば</w:t>
      </w:r>
    </w:p>
    <w:p w14:paraId="733AABB6" w14:textId="77777777" w:rsidR="004E3638" w:rsidRDefault="004E3638" w:rsidP="00A6356D">
      <w:pPr>
        <w:autoSpaceDE w:val="0"/>
        <w:autoSpaceDN w:val="0"/>
        <w:rPr>
          <w:rFonts w:ascii="ＭＳ Ｐゴシック" w:eastAsia="ＭＳ Ｐゴシック" w:hAnsi="ＭＳ Ｐゴシック"/>
        </w:rPr>
      </w:pPr>
      <w:r w:rsidRPr="004E3638">
        <w:rPr>
          <w:rFonts w:ascii="ＭＳ Ｐゴシック" w:eastAsia="ＭＳ Ｐゴシック" w:hAnsi="ＭＳ Ｐゴシック" w:hint="eastAsia"/>
        </w:rPr>
        <w:t xml:space="preserve">家庭での備蓄量を聞いたところ、（１）飲料水・食料は、「３～６日分」（37.6％）が４割近く、「１週間分以上」（10.6％）が約１割となっており、この２つを合わせた『３日分以上』（48.1％）が５割近くとなっている。一方、「特にしていない」（13.6％）は１割を超えている。　</w:t>
      </w:r>
    </w:p>
    <w:p w14:paraId="6B00ADE1" w14:textId="784CA87B" w:rsidR="009A7CD9" w:rsidRDefault="004E3638" w:rsidP="00A6356D">
      <w:pPr>
        <w:autoSpaceDE w:val="0"/>
        <w:autoSpaceDN w:val="0"/>
        <w:rPr>
          <w:rFonts w:ascii="ＭＳ Ｐゴシック" w:eastAsia="ＭＳ Ｐゴシック" w:hAnsi="ＭＳ Ｐゴシック"/>
        </w:rPr>
      </w:pPr>
      <w:r w:rsidRPr="004E3638">
        <w:rPr>
          <w:rFonts w:ascii="ＭＳ Ｐゴシック" w:eastAsia="ＭＳ Ｐゴシック" w:hAnsi="ＭＳ Ｐゴシック" w:hint="eastAsia"/>
        </w:rPr>
        <w:t>（２）携帯トイレは、「３～６日分」（18.3％）と「１週間分以上」（5.7％）を合わせた『３日分以上』（24.0％）が２割半ばとなっている。一方、「特にしていない」（45.2％）は４割半ばとなっている。</w:t>
      </w:r>
    </w:p>
    <w:p w14:paraId="0BADF635" w14:textId="77777777" w:rsidR="004E3638" w:rsidRPr="00EF2759" w:rsidRDefault="004E3638" w:rsidP="00A6356D">
      <w:pPr>
        <w:autoSpaceDE w:val="0"/>
        <w:autoSpaceDN w:val="0"/>
        <w:rPr>
          <w:rFonts w:ascii="ＭＳ Ｐゴシック" w:eastAsia="ＭＳ Ｐゴシック" w:hAnsi="ＭＳ Ｐゴシック"/>
        </w:rPr>
      </w:pPr>
    </w:p>
    <w:p w14:paraId="13A04921" w14:textId="148A5319" w:rsidR="0084094B" w:rsidRDefault="00494293"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CF3335">
        <w:rPr>
          <w:rFonts w:ascii="ＭＳ Ｐゴシック" w:eastAsia="ＭＳ Ｐゴシック" w:hAnsi="ＭＳ Ｐゴシック" w:hint="eastAsia"/>
          <w:b/>
        </w:rPr>
        <w:t>４</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4E3638" w:rsidRPr="004E3638">
        <w:rPr>
          <w:rFonts w:ascii="ＭＳ Ｐゴシック" w:eastAsia="ＭＳ Ｐゴシック" w:hAnsi="ＭＳ Ｐゴシック" w:hint="eastAsia"/>
          <w:b/>
        </w:rPr>
        <w:t>実施している安全対策</w:t>
      </w:r>
    </w:p>
    <w:p w14:paraId="0C939D39" w14:textId="77777777" w:rsidR="004E3638" w:rsidRDefault="00CF3335" w:rsidP="00A6356D">
      <w:pPr>
        <w:autoSpaceDE w:val="0"/>
        <w:autoSpaceDN w:val="0"/>
        <w:rPr>
          <w:rFonts w:ascii="ＭＳ Ｐゴシック" w:eastAsia="ＭＳ Ｐゴシック" w:hAnsi="ＭＳ Ｐゴシック"/>
          <w:b/>
          <w:color w:val="006600"/>
        </w:rPr>
      </w:pPr>
      <w:r w:rsidRPr="00CF3335">
        <w:rPr>
          <w:rFonts w:ascii="ＭＳ Ｐゴシック" w:eastAsia="ＭＳ Ｐゴシック" w:hAnsi="ＭＳ Ｐゴシック" w:hint="eastAsia"/>
          <w:b/>
          <w:color w:val="006600"/>
        </w:rPr>
        <w:t>「</w:t>
      </w:r>
      <w:r w:rsidR="004E3638" w:rsidRPr="004E3638">
        <w:rPr>
          <w:rFonts w:ascii="ＭＳ Ｐゴシック" w:eastAsia="ＭＳ Ｐゴシック" w:hAnsi="ＭＳ Ｐゴシック" w:hint="eastAsia"/>
          <w:b/>
          <w:color w:val="006600"/>
        </w:rPr>
        <w:t>家具類が転倒しないように固定している」が４割近く</w:t>
      </w:r>
    </w:p>
    <w:p w14:paraId="7D546F43" w14:textId="3789C6EB" w:rsidR="00CF3335" w:rsidRDefault="004E3638" w:rsidP="00A6356D">
      <w:pPr>
        <w:autoSpaceDE w:val="0"/>
        <w:autoSpaceDN w:val="0"/>
        <w:rPr>
          <w:rFonts w:ascii="ＭＳ Ｐゴシック" w:eastAsia="ＭＳ Ｐゴシック" w:hAnsi="ＭＳ Ｐゴシック"/>
        </w:rPr>
      </w:pPr>
      <w:r w:rsidRPr="004E3638">
        <w:rPr>
          <w:rFonts w:ascii="ＭＳ Ｐゴシック" w:eastAsia="ＭＳ Ｐゴシック" w:hAnsi="ＭＳ Ｐゴシック" w:hint="eastAsia"/>
        </w:rPr>
        <w:t>実施している安全対策について聞いたところ、「家具類が転倒しないように固定している」（37.1％）が４割近くと最も多く、次いで「暗い中でも避難できるよう、懐中電灯などを枕元に置いている」（32.3％）、「背の高い家具を置かないようにしている」（28.9％）、「自宅を耐震化している」（24.7％）などの順となっている。一方、「備えようとは思っているが、まだできていない」（18.0％）は２割近くとなっている。</w:t>
      </w:r>
    </w:p>
    <w:p w14:paraId="5ED6177E" w14:textId="77777777" w:rsidR="00CF3335" w:rsidRDefault="00CF3335" w:rsidP="00A6356D">
      <w:pPr>
        <w:autoSpaceDE w:val="0"/>
        <w:autoSpaceDN w:val="0"/>
        <w:rPr>
          <w:rFonts w:ascii="ＭＳ Ｐゴシック" w:eastAsia="ＭＳ Ｐゴシック" w:hAnsi="ＭＳ Ｐゴシック"/>
        </w:rPr>
      </w:pPr>
    </w:p>
    <w:p w14:paraId="419AE78E" w14:textId="058F2D56" w:rsidR="00032949" w:rsidRPr="00E83777" w:rsidRDefault="00032949"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CF3335">
        <w:rPr>
          <w:rFonts w:ascii="ＭＳ Ｐゴシック" w:eastAsia="ＭＳ Ｐゴシック" w:hAnsi="ＭＳ Ｐゴシック" w:hint="eastAsia"/>
          <w:b/>
        </w:rPr>
        <w:t>５</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4E3638" w:rsidRPr="004E3638">
        <w:rPr>
          <w:rFonts w:ascii="ＭＳ Ｐゴシック" w:eastAsia="ＭＳ Ｐゴシック" w:hAnsi="ＭＳ Ｐゴシック" w:hint="eastAsia"/>
          <w:b/>
        </w:rPr>
        <w:t>安全対策をしていない理由</w:t>
      </w:r>
    </w:p>
    <w:p w14:paraId="6EB21869" w14:textId="639DB0AE" w:rsidR="00EF2759" w:rsidRDefault="004E3638" w:rsidP="00A6356D">
      <w:pPr>
        <w:autoSpaceDE w:val="0"/>
        <w:autoSpaceDN w:val="0"/>
        <w:rPr>
          <w:rFonts w:ascii="ＭＳ Ｐゴシック" w:eastAsia="ＭＳ Ｐゴシック" w:hAnsi="ＭＳ Ｐゴシック"/>
          <w:b/>
          <w:color w:val="006600"/>
        </w:rPr>
      </w:pPr>
      <w:r w:rsidRPr="004E3638">
        <w:rPr>
          <w:rFonts w:ascii="ＭＳ Ｐゴシック" w:eastAsia="ＭＳ Ｐゴシック" w:hAnsi="ＭＳ Ｐゴシック" w:hint="eastAsia"/>
          <w:b/>
          <w:color w:val="006600"/>
        </w:rPr>
        <w:t>「購入したり設置したりするのが面倒だから」が４割半ば</w:t>
      </w:r>
    </w:p>
    <w:p w14:paraId="7BBFC38D" w14:textId="1EFE677C" w:rsidR="00C4376F"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安全対策について「備えようとは思っているが、まだできていない」または「特にするつもりがない」と答えた方（231人）に、安全対策をしていない理由について聞いたところ、「購入したり設置したりするのが面倒だから」（45.9％）が４割半ばと最も多く、次いで「お金がかかるから」（32.0％）、「方法が分からない（自分ではできない）から」（20.3％）などの順となっている。</w:t>
      </w:r>
    </w:p>
    <w:p w14:paraId="136FB2A2" w14:textId="77777777" w:rsidR="00383584" w:rsidRPr="00032949" w:rsidRDefault="00383584" w:rsidP="00A6356D">
      <w:pPr>
        <w:autoSpaceDE w:val="0"/>
        <w:autoSpaceDN w:val="0"/>
        <w:rPr>
          <w:rFonts w:ascii="ＭＳ Ｐゴシック" w:eastAsia="ＭＳ Ｐゴシック" w:hAnsi="ＭＳ Ｐゴシック"/>
        </w:rPr>
      </w:pPr>
    </w:p>
    <w:p w14:paraId="1D214FC5" w14:textId="77777777" w:rsidR="00383584" w:rsidRDefault="0084094B"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553D73">
        <w:rPr>
          <w:rFonts w:ascii="ＭＳ Ｐゴシック" w:eastAsia="ＭＳ Ｐゴシック" w:hAnsi="ＭＳ Ｐゴシック" w:hint="eastAsia"/>
          <w:b/>
        </w:rPr>
        <w:t>６</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383584" w:rsidRPr="00383584">
        <w:rPr>
          <w:rFonts w:ascii="ＭＳ Ｐゴシック" w:eastAsia="ＭＳ Ｐゴシック" w:hAnsi="ＭＳ Ｐゴシック" w:hint="eastAsia"/>
          <w:b/>
        </w:rPr>
        <w:t>自宅で行っている火災対策</w:t>
      </w:r>
    </w:p>
    <w:p w14:paraId="73E95D78" w14:textId="77777777" w:rsidR="00383584"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t>「火災警報器の設置・更新」が５割半ば</w:t>
      </w:r>
    </w:p>
    <w:p w14:paraId="08C670AC" w14:textId="116E5D5B" w:rsidR="00AD51BE"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自宅で行っている火災対策について聞いたところ、「火災警報器の設置・更新」（56.3％）が５割半ばと最も多く、次いで「消火器の設置」（38.7％）、「揺れを感知すると自動的に火が消えるガスコンロや電気調理器（ＩＨ）に交換」（33.7％）、「古い配線の交換、コンセントの清掃（ホコリ除去など）」（19.0％）などの順となっている。一方、「特にない」（16.7％）は２割近くとなっている。</w:t>
      </w:r>
    </w:p>
    <w:p w14:paraId="79699577" w14:textId="77777777" w:rsidR="00383584" w:rsidRDefault="00383584" w:rsidP="00A6356D">
      <w:pPr>
        <w:autoSpaceDE w:val="0"/>
        <w:autoSpaceDN w:val="0"/>
        <w:rPr>
          <w:rFonts w:ascii="ＭＳ Ｐゴシック" w:eastAsia="ＭＳ Ｐゴシック" w:hAnsi="ＭＳ Ｐゴシック"/>
          <w:color w:val="99CC00"/>
        </w:rPr>
      </w:pPr>
    </w:p>
    <w:p w14:paraId="09EBE74F" w14:textId="28EC8D00" w:rsidR="0084094B" w:rsidRPr="00E83777" w:rsidRDefault="0084094B"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553D73">
        <w:rPr>
          <w:rFonts w:ascii="ＭＳ Ｐゴシック" w:eastAsia="ＭＳ Ｐゴシック" w:hAnsi="ＭＳ Ｐゴシック" w:hint="eastAsia"/>
          <w:b/>
        </w:rPr>
        <w:t>７</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383584" w:rsidRPr="00383584">
        <w:rPr>
          <w:rFonts w:ascii="ＭＳ Ｐゴシック" w:eastAsia="ＭＳ Ｐゴシック" w:hAnsi="ＭＳ Ｐゴシック" w:hint="eastAsia"/>
          <w:b/>
        </w:rPr>
        <w:t>住まいの建物の耐震性の認知状況</w:t>
      </w:r>
    </w:p>
    <w:p w14:paraId="24116DCE" w14:textId="77777777" w:rsidR="00383584"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t>「耐震性があることを知っている」が６割近く</w:t>
      </w:r>
    </w:p>
    <w:p w14:paraId="3061058A" w14:textId="33D81BE6" w:rsidR="00553D73"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住まいの建物が耐震性のある建物かどうかを知っているか聞いたところ、「耐震性があることを知っている」（58.5％）が６割近くとなっており、「耐震性がないことを知っている」（11.1％）は１割を超えている。一方、「知らない」（25.5％）は２割半ばとなっている。</w:t>
      </w:r>
    </w:p>
    <w:p w14:paraId="6B0A5735" w14:textId="77777777" w:rsidR="00383584" w:rsidRPr="00553D73" w:rsidRDefault="00383584" w:rsidP="00A6356D">
      <w:pPr>
        <w:autoSpaceDE w:val="0"/>
        <w:autoSpaceDN w:val="0"/>
        <w:rPr>
          <w:rFonts w:ascii="ＭＳ Ｐゴシック" w:eastAsia="ＭＳ Ｐゴシック" w:hAnsi="ＭＳ Ｐゴシック"/>
        </w:rPr>
      </w:pPr>
    </w:p>
    <w:p w14:paraId="7D977865" w14:textId="07178998" w:rsidR="0084094B" w:rsidRPr="00E83777" w:rsidRDefault="0084094B"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553D73">
        <w:rPr>
          <w:rFonts w:ascii="ＭＳ Ｐゴシック" w:eastAsia="ＭＳ Ｐゴシック" w:hAnsi="ＭＳ Ｐゴシック" w:hint="eastAsia"/>
          <w:b/>
        </w:rPr>
        <w:t>８</w:t>
      </w:r>
      <w:r w:rsidRPr="00E83777">
        <w:rPr>
          <w:rFonts w:ascii="ＭＳ Ｐゴシック" w:eastAsia="ＭＳ Ｐゴシック" w:hAnsi="ＭＳ Ｐゴシック" w:hint="eastAsia"/>
          <w:b/>
        </w:rPr>
        <w:t>）</w:t>
      </w:r>
      <w:r w:rsidR="00553D73">
        <w:rPr>
          <w:rFonts w:ascii="ＭＳ Ｐゴシック" w:eastAsia="ＭＳ Ｐゴシック" w:hAnsi="ＭＳ Ｐゴシック" w:hint="eastAsia"/>
          <w:b/>
        </w:rPr>
        <w:t xml:space="preserve"> </w:t>
      </w:r>
      <w:r w:rsidR="00383584" w:rsidRPr="00383584">
        <w:rPr>
          <w:rFonts w:ascii="ＭＳ Ｐゴシック" w:eastAsia="ＭＳ Ｐゴシック" w:hAnsi="ＭＳ Ｐゴシック" w:hint="eastAsia"/>
          <w:b/>
        </w:rPr>
        <w:t>耐震診断や耐震改修工事の意向</w:t>
      </w:r>
    </w:p>
    <w:p w14:paraId="6F522A94" w14:textId="77777777" w:rsidR="00383584"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t>『実施したい』が６割を超える</w:t>
      </w:r>
    </w:p>
    <w:p w14:paraId="7924A159" w14:textId="1A9649E7" w:rsidR="00553D73"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住まいの建物が耐震性のある建物かどうかを知っているかについて「耐震性がないことを知っている」または「知らない」と答えた方で、自己所有もしくはご家族が所有する住宅にお住まいの方（223人）に、耐震診断や耐震改修工事を実施することについてどのように思うか聞いたところ、「耐震診断や耐震改修工事をやりたい」（26.5％）が３割近く、「耐震診断や耐震改修工事をやりたいが不安がある」（35.4％）が３割半ばとなっており、この２つを合わせた『実施したい』（61.9％）が６割を超えている。</w:t>
      </w:r>
    </w:p>
    <w:p w14:paraId="6800E066" w14:textId="77777777" w:rsidR="00383584" w:rsidRDefault="00383584" w:rsidP="00A6356D">
      <w:pPr>
        <w:autoSpaceDE w:val="0"/>
        <w:autoSpaceDN w:val="0"/>
        <w:rPr>
          <w:rFonts w:ascii="ＭＳ Ｐゴシック" w:eastAsia="ＭＳ Ｐゴシック" w:hAnsi="ＭＳ Ｐゴシック"/>
        </w:rPr>
      </w:pPr>
    </w:p>
    <w:p w14:paraId="78A69512" w14:textId="21D64516" w:rsidR="00553D73" w:rsidRDefault="00C36AAF"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553D73">
        <w:rPr>
          <w:rFonts w:ascii="ＭＳ Ｐゴシック" w:eastAsia="ＭＳ Ｐゴシック" w:hAnsi="ＭＳ Ｐゴシック" w:hint="eastAsia"/>
          <w:b/>
        </w:rPr>
        <w:t>９</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383584" w:rsidRPr="00383584">
        <w:rPr>
          <w:rFonts w:ascii="ＭＳ Ｐゴシック" w:eastAsia="ＭＳ Ｐゴシック" w:hAnsi="ＭＳ Ｐゴシック" w:hint="eastAsia"/>
          <w:b/>
        </w:rPr>
        <w:t>耐震診断や耐震改修工事を実施していない理由</w:t>
      </w:r>
    </w:p>
    <w:p w14:paraId="57210914" w14:textId="5631ACAB" w:rsidR="00665476"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t>「お金がかかる」が６割半ば</w:t>
      </w:r>
    </w:p>
    <w:p w14:paraId="3788FE03" w14:textId="5D1AE55F" w:rsidR="00553D73"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住まいの建物が耐震性のある建物かどうかを知っているかについて「耐震性がないことを知っている」または「知らない」と答えた方で、自己所有もしくはご家族が所有する住宅にお住まいの方（223人）に、耐震診断や耐震改修工事を実施していない理由を聞いたところ、「お金がかかる」（65.9％）が６割半ばと最も多く、次いで「どこに依頼すればいいのか分からない」（31.8％）、「どのような工事内容になるのか分からない」（28.7％）、「工事中の生活が不安」（22.9％）などの順となっている。</w:t>
      </w:r>
    </w:p>
    <w:p w14:paraId="6729E95A" w14:textId="77777777" w:rsidR="00383584" w:rsidRDefault="00383584" w:rsidP="00A6356D">
      <w:pPr>
        <w:autoSpaceDE w:val="0"/>
        <w:autoSpaceDN w:val="0"/>
        <w:rPr>
          <w:rFonts w:ascii="ＭＳ Ｐゴシック" w:eastAsia="ＭＳ Ｐゴシック" w:hAnsi="ＭＳ Ｐゴシック"/>
        </w:rPr>
      </w:pPr>
    </w:p>
    <w:p w14:paraId="7F9FC0DF" w14:textId="626CF427" w:rsidR="00553D73" w:rsidRDefault="00553D73"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10</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383584" w:rsidRPr="00383584">
        <w:rPr>
          <w:rFonts w:ascii="ＭＳ Ｐゴシック" w:eastAsia="ＭＳ Ｐゴシック" w:hAnsi="ＭＳ Ｐゴシック" w:hint="eastAsia"/>
          <w:b/>
        </w:rPr>
        <w:t>中高層住宅特有の被害で知っているもの</w:t>
      </w:r>
    </w:p>
    <w:p w14:paraId="62C1E829" w14:textId="77777777" w:rsidR="00383584"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t>「エレベーターが停止し、閉じ込められる恐れがある」が８割を超える</w:t>
      </w:r>
    </w:p>
    <w:p w14:paraId="532ED9FB" w14:textId="1AD08FAD" w:rsidR="00B45351"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中高層住宅（３階建て以上のマンション・共同住宅）にお住まいの方（437人）に、中高層住宅特有の被害で知っているものについて聞いたところ、「エレベーターが停止し、閉じ込められる恐れがある」（81.5％）が８割を超えて最も多く、次いで「建物内の配管の破損により、トイレなどの下水設備が使えなくなる恐れがある」（77.6％）、「上層階に行くほど揺れが大きくなるため、家具などが転倒する恐れがある」（76.0％）などの順となっている。</w:t>
      </w:r>
    </w:p>
    <w:p w14:paraId="7CC3497A" w14:textId="77777777" w:rsidR="00383584" w:rsidRDefault="00383584" w:rsidP="00A6356D">
      <w:pPr>
        <w:autoSpaceDE w:val="0"/>
        <w:autoSpaceDN w:val="0"/>
        <w:rPr>
          <w:rFonts w:ascii="ＭＳ Ｐゴシック" w:eastAsia="ＭＳ Ｐゴシック" w:hAnsi="ＭＳ Ｐゴシック"/>
        </w:rPr>
      </w:pPr>
    </w:p>
    <w:p w14:paraId="087305D5" w14:textId="77777777" w:rsidR="00383584" w:rsidRDefault="00553D73"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11</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383584" w:rsidRPr="00383584">
        <w:rPr>
          <w:rFonts w:ascii="ＭＳ Ｐゴシック" w:eastAsia="ＭＳ Ｐゴシック" w:hAnsi="ＭＳ Ｐゴシック" w:hint="eastAsia"/>
          <w:b/>
        </w:rPr>
        <w:t>住まいの中高層住宅で行っている対策</w:t>
      </w:r>
    </w:p>
    <w:p w14:paraId="339EDD3C" w14:textId="77777777" w:rsidR="00383584"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t>「知らない　または　行っていない」が６割近く</w:t>
      </w:r>
    </w:p>
    <w:p w14:paraId="29306948" w14:textId="7B0BACE8" w:rsidR="00553D73"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lastRenderedPageBreak/>
        <w:t>中高層住宅（３階建て以上のマンション・共同住宅）にお住まいの方（437人）に、住まいの中高層住宅で行っている対策について聞いたところ、「定期的に訓練を行っている」（21.1％）が２割を超えて最も多く、次いで「災害対応マニュアルを作成している」（17.2％）、「管理組合等で、共同で飲料水、食料、生活必需品を備蓄している」（14.2％）などの順となっている。一方、「知らない　または　行っていない」（56.5％）は６割近くとなっている。</w:t>
      </w:r>
    </w:p>
    <w:p w14:paraId="7A3D5AAB" w14:textId="77777777" w:rsidR="00383584" w:rsidRDefault="00383584" w:rsidP="00A6356D">
      <w:pPr>
        <w:autoSpaceDE w:val="0"/>
        <w:autoSpaceDN w:val="0"/>
        <w:rPr>
          <w:rFonts w:ascii="ＭＳ Ｐゴシック" w:eastAsia="ＭＳ Ｐゴシック" w:hAnsi="ＭＳ Ｐゴシック"/>
        </w:rPr>
      </w:pPr>
    </w:p>
    <w:p w14:paraId="633D5309" w14:textId="33938246" w:rsidR="00553D73" w:rsidRDefault="00553D73"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12</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383584" w:rsidRPr="00383584">
        <w:rPr>
          <w:rFonts w:ascii="ＭＳ Ｐゴシック" w:eastAsia="ＭＳ Ｐゴシック" w:hAnsi="ＭＳ Ｐゴシック" w:hint="eastAsia"/>
          <w:b/>
        </w:rPr>
        <w:t>参加したい防災訓練</w:t>
      </w:r>
    </w:p>
    <w:p w14:paraId="3909510D" w14:textId="77777777" w:rsidR="00383584"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t>「ＡＥＤの操作」が４割</w:t>
      </w:r>
    </w:p>
    <w:p w14:paraId="25AD0CF2" w14:textId="4E64B1BA" w:rsidR="00553D73"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参加したい防災訓練について聞いたところ、「ＡＥＤの操作」（39.9％）が４割と最も多く、次いで「トイレ対策（携帯トイレの備蓄や使い方など）」（39.0％）、「災害時の食事の作り方」（35.3％）、「消火器やスタンドパイプの操作」（30.8％）などの順となっている。</w:t>
      </w:r>
    </w:p>
    <w:p w14:paraId="26C79B4F" w14:textId="77777777" w:rsidR="00383584" w:rsidRDefault="00383584" w:rsidP="00A6356D">
      <w:pPr>
        <w:autoSpaceDE w:val="0"/>
        <w:autoSpaceDN w:val="0"/>
        <w:rPr>
          <w:rFonts w:ascii="ＭＳ Ｐゴシック" w:eastAsia="ＭＳ Ｐゴシック" w:hAnsi="ＭＳ Ｐゴシック"/>
        </w:rPr>
      </w:pPr>
    </w:p>
    <w:p w14:paraId="7D9C6B85" w14:textId="45CED6C9" w:rsidR="00553D73" w:rsidRDefault="00553D73"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13</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383584" w:rsidRPr="00383584">
        <w:rPr>
          <w:rFonts w:ascii="ＭＳ Ｐゴシック" w:eastAsia="ＭＳ Ｐゴシック" w:hAnsi="ＭＳ Ｐゴシック" w:hint="eastAsia"/>
          <w:b/>
        </w:rPr>
        <w:t>防災訓練に参加しやすくなる条件</w:t>
      </w:r>
    </w:p>
    <w:p w14:paraId="315E085D" w14:textId="77777777" w:rsidR="00383584"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t>「家の近くで実施している（近隣の小・中学校や公園など）」が５割半ば</w:t>
      </w:r>
    </w:p>
    <w:p w14:paraId="444AC809" w14:textId="4A405E17" w:rsidR="00383584"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どのような条件であれば、防災訓練に参加しやすくなるかについて聞いたところ、「家の近くで実施している（近隣の小・中学校や公園など）」（56.0％）が５割半ばと最も多く、次いで「申込不要で立ち寄って参加できる」（49.6％）、「開催情報（日時・会場）がホームページなどで確認できる」（28.2％）、「土曜日や日曜日に定期的に実施している」（25.9％）などの順となっている。</w:t>
      </w:r>
    </w:p>
    <w:p w14:paraId="2BA5F3DA" w14:textId="77777777" w:rsidR="00383584" w:rsidRDefault="00383584" w:rsidP="00A6356D">
      <w:pPr>
        <w:autoSpaceDE w:val="0"/>
        <w:autoSpaceDN w:val="0"/>
        <w:rPr>
          <w:rFonts w:ascii="ＭＳ Ｐゴシック" w:eastAsia="ＭＳ Ｐゴシック" w:hAnsi="ＭＳ Ｐゴシック"/>
          <w:color w:val="008000"/>
          <w:sz w:val="24"/>
          <w:szCs w:val="24"/>
        </w:rPr>
      </w:pPr>
    </w:p>
    <w:p w14:paraId="1888B842" w14:textId="3B4D8EB3" w:rsidR="00383584" w:rsidRPr="00E83777" w:rsidRDefault="00383584" w:rsidP="00A6356D">
      <w:pPr>
        <w:autoSpaceDE w:val="0"/>
        <w:autoSpaceDN w:val="0"/>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b/>
          <w:color w:val="006600"/>
          <w:sz w:val="24"/>
          <w:szCs w:val="24"/>
        </w:rPr>
        <w:t xml:space="preserve">３　</w:t>
      </w:r>
      <w:r w:rsidRPr="00383584">
        <w:rPr>
          <w:rFonts w:ascii="ＭＳ Ｐゴシック" w:eastAsia="ＭＳ Ｐゴシック" w:hAnsi="ＭＳ Ｐゴシック" w:hint="eastAsia"/>
          <w:b/>
          <w:color w:val="006600"/>
          <w:sz w:val="24"/>
          <w:szCs w:val="24"/>
        </w:rPr>
        <w:t>都市農業・農地について</w:t>
      </w:r>
    </w:p>
    <w:p w14:paraId="50116915" w14:textId="77777777" w:rsidR="00383584" w:rsidRPr="009A7CD9" w:rsidRDefault="00383584"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67456" behindDoc="0" locked="0" layoutInCell="1" allowOverlap="1" wp14:anchorId="205B2D34" wp14:editId="64E1ECA5">
                <wp:simplePos x="0" y="0"/>
                <wp:positionH relativeFrom="column">
                  <wp:posOffset>-22860</wp:posOffset>
                </wp:positionH>
                <wp:positionV relativeFrom="paragraph">
                  <wp:posOffset>34925</wp:posOffset>
                </wp:positionV>
                <wp:extent cx="5467350" cy="0"/>
                <wp:effectExtent l="0" t="0" r="19050" b="19050"/>
                <wp:wrapNone/>
                <wp:docPr id="20906350" name="直線コネクタ 20906350"/>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EDC1C" id="直線コネクタ 209063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" strokecolor="green" strokeweight=".5pt">
                <v:stroke joinstyle="miter"/>
              </v:line>
            </w:pict>
          </mc:Fallback>
        </mc:AlternateContent>
      </w:r>
    </w:p>
    <w:p w14:paraId="46F931CE" w14:textId="4C85E72C" w:rsidR="00383584" w:rsidRPr="00E83777" w:rsidRDefault="00383584" w:rsidP="00A6356D">
      <w:pPr>
        <w:autoSpaceDE w:val="0"/>
        <w:autoSpaceDN w:val="0"/>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１</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383584">
        <w:rPr>
          <w:rFonts w:ascii="ＭＳ Ｐゴシック" w:eastAsia="ＭＳ Ｐゴシック" w:hAnsi="ＭＳ Ｐゴシック" w:hint="eastAsia"/>
          <w:b/>
        </w:rPr>
        <w:t>都市農業・農地に対する考え</w:t>
      </w:r>
    </w:p>
    <w:p w14:paraId="2FAB0801" w14:textId="77777777" w:rsidR="00383584"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t>「都市生活を豊かにするものである」が８割を超える</w:t>
      </w:r>
    </w:p>
    <w:p w14:paraId="57807609" w14:textId="45F729B2" w:rsidR="00383584"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都市農業・農地に対する考えについて聞いたところ、「都市生活を豊かにするものである」（82.7％）が８割を超えている。一方、「都市生活には必要ない」（3.7％）はわずかとなっている。</w:t>
      </w:r>
    </w:p>
    <w:p w14:paraId="2129AB97" w14:textId="77777777" w:rsidR="00383584" w:rsidRDefault="00383584" w:rsidP="00A6356D">
      <w:pPr>
        <w:autoSpaceDE w:val="0"/>
        <w:autoSpaceDN w:val="0"/>
        <w:rPr>
          <w:rFonts w:ascii="ＭＳ Ｐゴシック" w:eastAsia="ＭＳ Ｐゴシック" w:hAnsi="ＭＳ Ｐゴシック"/>
        </w:rPr>
      </w:pPr>
    </w:p>
    <w:p w14:paraId="763D1C58" w14:textId="2A412ADB" w:rsidR="00383584" w:rsidRDefault="00383584"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２</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383584">
        <w:rPr>
          <w:rFonts w:ascii="ＭＳ Ｐゴシック" w:eastAsia="ＭＳ Ｐゴシック" w:hAnsi="ＭＳ Ｐゴシック" w:hint="eastAsia"/>
          <w:b/>
        </w:rPr>
        <w:t>農地の保全に対する考え</w:t>
      </w:r>
    </w:p>
    <w:p w14:paraId="14EF84B9" w14:textId="77777777" w:rsidR="00383584"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t>『残した方がよい』が８割半ば</w:t>
      </w:r>
    </w:p>
    <w:p w14:paraId="33876F90" w14:textId="665FA65A" w:rsidR="00383584"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農地の保全に対する考えについて聞いたところ、「積極的に保全すべきである」（56.5％）が６割近く、「ある程度残した方がよい」（29.5％）が３割となっており、この２つを合わせた『残した方がよい』（86.1％）が８割半ばとなっている。一方、「減少することはやむを得ない」（6.5％）はわずかとなっている。</w:t>
      </w:r>
    </w:p>
    <w:p w14:paraId="27B77277" w14:textId="77777777" w:rsidR="00383584" w:rsidRPr="009A7CD9" w:rsidRDefault="00383584" w:rsidP="00A6356D">
      <w:pPr>
        <w:autoSpaceDE w:val="0"/>
        <w:autoSpaceDN w:val="0"/>
        <w:rPr>
          <w:rFonts w:ascii="ＭＳ Ｐゴシック" w:eastAsia="ＭＳ Ｐゴシック" w:hAnsi="ＭＳ Ｐゴシック"/>
        </w:rPr>
      </w:pPr>
    </w:p>
    <w:p w14:paraId="6DCFBBE7" w14:textId="7FF84467" w:rsidR="00383584" w:rsidRDefault="00383584"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３</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383584">
        <w:rPr>
          <w:rFonts w:ascii="ＭＳ Ｐゴシック" w:eastAsia="ＭＳ Ｐゴシック" w:hAnsi="ＭＳ Ｐゴシック" w:hint="eastAsia"/>
          <w:b/>
        </w:rPr>
        <w:t>都市農業で体験したいもの</w:t>
      </w:r>
    </w:p>
    <w:p w14:paraId="74602A9F" w14:textId="77777777" w:rsidR="00383584"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t>「直売所で農産物を購入してみたい」が約７割</w:t>
      </w:r>
    </w:p>
    <w:p w14:paraId="7C161EA8" w14:textId="62D70032" w:rsidR="00383584"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都市農業で体験したいものについて聞いたところ、「直売所で農産物を購入してみたい」（69.4％）が約７割と最も多く、次いで「地元農産物を使う飲食店で食事をしてみたい」（35.4％）、「畑や果樹園などで収穫体験をしてみたい」（35.2％）、「マルシェ等の「農」のイベントに参加してみたい」（23.6％）などの順となっている。</w:t>
      </w:r>
    </w:p>
    <w:p w14:paraId="54BAC9D3" w14:textId="77777777" w:rsidR="00383584" w:rsidRPr="00EF2759" w:rsidRDefault="00383584" w:rsidP="00A6356D">
      <w:pPr>
        <w:autoSpaceDE w:val="0"/>
        <w:autoSpaceDN w:val="0"/>
        <w:rPr>
          <w:rFonts w:ascii="ＭＳ Ｐゴシック" w:eastAsia="ＭＳ Ｐゴシック" w:hAnsi="ＭＳ Ｐゴシック"/>
        </w:rPr>
      </w:pPr>
    </w:p>
    <w:p w14:paraId="77A30A3D" w14:textId="7BEFB792" w:rsidR="00383584" w:rsidRDefault="00383584" w:rsidP="00A6356D">
      <w:pPr>
        <w:autoSpaceDE w:val="0"/>
        <w:autoSpaceDN w:val="0"/>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４</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383584">
        <w:rPr>
          <w:rFonts w:ascii="ＭＳ Ｐゴシック" w:eastAsia="ＭＳ Ｐゴシック" w:hAnsi="ＭＳ Ｐゴシック" w:hint="eastAsia"/>
          <w:b/>
        </w:rPr>
        <w:t>都市農業で体験したことがあるもの</w:t>
      </w:r>
    </w:p>
    <w:p w14:paraId="048CCB90" w14:textId="77777777" w:rsidR="00383584" w:rsidRDefault="00383584" w:rsidP="00A6356D">
      <w:pPr>
        <w:autoSpaceDE w:val="0"/>
        <w:autoSpaceDN w:val="0"/>
        <w:rPr>
          <w:rFonts w:ascii="ＭＳ Ｐゴシック" w:eastAsia="ＭＳ Ｐゴシック" w:hAnsi="ＭＳ Ｐゴシック"/>
          <w:b/>
          <w:color w:val="006600"/>
        </w:rPr>
      </w:pPr>
      <w:r w:rsidRPr="00383584">
        <w:rPr>
          <w:rFonts w:ascii="ＭＳ Ｐゴシック" w:eastAsia="ＭＳ Ｐゴシック" w:hAnsi="ＭＳ Ｐゴシック" w:hint="eastAsia"/>
          <w:b/>
          <w:color w:val="006600"/>
        </w:rPr>
        <w:lastRenderedPageBreak/>
        <w:t>「直売所で農産物を購入したことがある」が７割近く</w:t>
      </w:r>
    </w:p>
    <w:p w14:paraId="19389B2E" w14:textId="2B408271" w:rsidR="00383584" w:rsidRDefault="00383584" w:rsidP="00A6356D">
      <w:pPr>
        <w:autoSpaceDE w:val="0"/>
        <w:autoSpaceDN w:val="0"/>
        <w:rPr>
          <w:rFonts w:ascii="ＭＳ Ｐゴシック" w:eastAsia="ＭＳ Ｐゴシック" w:hAnsi="ＭＳ Ｐゴシック"/>
        </w:rPr>
      </w:pPr>
      <w:r w:rsidRPr="00383584">
        <w:rPr>
          <w:rFonts w:ascii="ＭＳ Ｐゴシック" w:eastAsia="ＭＳ Ｐゴシック" w:hAnsi="ＭＳ Ｐゴシック" w:hint="eastAsia"/>
        </w:rPr>
        <w:t>都市農業で体験したことがあるものについて聞いたところ、「直売所で農産物を購入したことがある」（66.8％）が７割近くと最も多く、次いで「畑や果樹園などで収穫体験をしたことがある」（24.5％）、「地元農産物を使う飲食店で食事をしたことがある」（19.3％）、「マルシェ等の「農」のイベントに参加したことがある」（12.6％）などの順となっている。</w:t>
      </w:r>
    </w:p>
    <w:sectPr w:rsidR="00383584" w:rsidSect="00032949">
      <w:type w:val="continuous"/>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55F9A"/>
    <w:multiLevelType w:val="hybridMultilevel"/>
    <w:tmpl w:val="3DE4D9E0"/>
    <w:lvl w:ilvl="0" w:tplc="97288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57666"/>
    <w:multiLevelType w:val="hybridMultilevel"/>
    <w:tmpl w:val="A8F69822"/>
    <w:lvl w:ilvl="0" w:tplc="7D74362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475563"/>
    <w:multiLevelType w:val="hybridMultilevel"/>
    <w:tmpl w:val="A106F6B6"/>
    <w:lvl w:ilvl="0" w:tplc="60667F1A">
      <w:start w:val="5"/>
      <w:numFmt w:val="bullet"/>
      <w:lvlText w:val="●"/>
      <w:lvlJc w:val="left"/>
      <w:pPr>
        <w:ind w:left="360" w:hanging="360"/>
      </w:pPr>
      <w:rPr>
        <w:rFonts w:ascii="ＭＳ 明朝" w:eastAsia="ＭＳ 明朝" w:hAnsi="ＭＳ 明朝" w:cstheme="minorBidi" w:hint="eastAsia"/>
        <w:color w:val="99CC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F6D90"/>
    <w:multiLevelType w:val="hybridMultilevel"/>
    <w:tmpl w:val="2FC06406"/>
    <w:lvl w:ilvl="0" w:tplc="E8BAE642">
      <w:start w:val="5"/>
      <w:numFmt w:val="bullet"/>
      <w:lvlText w:val="■"/>
      <w:lvlJc w:val="left"/>
      <w:pPr>
        <w:ind w:left="360" w:hanging="360"/>
      </w:pPr>
      <w:rPr>
        <w:rFonts w:ascii="ＭＳ 明朝" w:eastAsia="ＭＳ 明朝" w:hAnsi="ＭＳ 明朝" w:cstheme="minorBidi" w:hint="eastAsia"/>
        <w:color w:val="99CC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9718863">
    <w:abstractNumId w:val="0"/>
  </w:num>
  <w:num w:numId="2" w16cid:durableId="1497382457">
    <w:abstractNumId w:val="1"/>
  </w:num>
  <w:num w:numId="3" w16cid:durableId="391000053">
    <w:abstractNumId w:val="3"/>
  </w:num>
  <w:num w:numId="4" w16cid:durableId="43151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9F1"/>
    <w:rsid w:val="00032949"/>
    <w:rsid w:val="0004232A"/>
    <w:rsid w:val="000C4B05"/>
    <w:rsid w:val="000C56DF"/>
    <w:rsid w:val="0012198A"/>
    <w:rsid w:val="00175B6D"/>
    <w:rsid w:val="00177FD6"/>
    <w:rsid w:val="001E08D7"/>
    <w:rsid w:val="001F3730"/>
    <w:rsid w:val="00216004"/>
    <w:rsid w:val="002236E2"/>
    <w:rsid w:val="0022652C"/>
    <w:rsid w:val="00254596"/>
    <w:rsid w:val="00274B2F"/>
    <w:rsid w:val="002B0500"/>
    <w:rsid w:val="002E566A"/>
    <w:rsid w:val="0030025A"/>
    <w:rsid w:val="0032352F"/>
    <w:rsid w:val="0033734A"/>
    <w:rsid w:val="003632E4"/>
    <w:rsid w:val="00383584"/>
    <w:rsid w:val="00425C2B"/>
    <w:rsid w:val="00450BC1"/>
    <w:rsid w:val="00494293"/>
    <w:rsid w:val="004D7BB9"/>
    <w:rsid w:val="004E3638"/>
    <w:rsid w:val="00505C70"/>
    <w:rsid w:val="005069F1"/>
    <w:rsid w:val="00516F46"/>
    <w:rsid w:val="00553D73"/>
    <w:rsid w:val="005C6B07"/>
    <w:rsid w:val="00665476"/>
    <w:rsid w:val="006B492D"/>
    <w:rsid w:val="006D143B"/>
    <w:rsid w:val="006E295B"/>
    <w:rsid w:val="00750958"/>
    <w:rsid w:val="00751425"/>
    <w:rsid w:val="007815CB"/>
    <w:rsid w:val="007C4778"/>
    <w:rsid w:val="007F7067"/>
    <w:rsid w:val="0084094B"/>
    <w:rsid w:val="008D1427"/>
    <w:rsid w:val="008F1298"/>
    <w:rsid w:val="00920ABD"/>
    <w:rsid w:val="00953D83"/>
    <w:rsid w:val="009A7CD9"/>
    <w:rsid w:val="009B7403"/>
    <w:rsid w:val="00A33DE4"/>
    <w:rsid w:val="00A46407"/>
    <w:rsid w:val="00A6356D"/>
    <w:rsid w:val="00AB4D32"/>
    <w:rsid w:val="00AD51BE"/>
    <w:rsid w:val="00AF219F"/>
    <w:rsid w:val="00AF2EE6"/>
    <w:rsid w:val="00B45351"/>
    <w:rsid w:val="00B466BE"/>
    <w:rsid w:val="00B743C1"/>
    <w:rsid w:val="00BA75AC"/>
    <w:rsid w:val="00BD339A"/>
    <w:rsid w:val="00C12EB2"/>
    <w:rsid w:val="00C136A2"/>
    <w:rsid w:val="00C147E9"/>
    <w:rsid w:val="00C36AAF"/>
    <w:rsid w:val="00C4099D"/>
    <w:rsid w:val="00C4376F"/>
    <w:rsid w:val="00C45282"/>
    <w:rsid w:val="00CD1DC0"/>
    <w:rsid w:val="00CF3335"/>
    <w:rsid w:val="00D6740B"/>
    <w:rsid w:val="00D9430D"/>
    <w:rsid w:val="00DA28F2"/>
    <w:rsid w:val="00E83777"/>
    <w:rsid w:val="00E92738"/>
    <w:rsid w:val="00EF2759"/>
    <w:rsid w:val="00F30559"/>
    <w:rsid w:val="00F85C39"/>
    <w:rsid w:val="00FC0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27559D"/>
  <w15:chartTrackingRefBased/>
  <w15:docId w15:val="{9D7D5D6C-DD56-4BD4-B193-DBB700D8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9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357675">
      <w:bodyDiv w:val="1"/>
      <w:marLeft w:val="0"/>
      <w:marRight w:val="0"/>
      <w:marTop w:val="0"/>
      <w:marBottom w:val="0"/>
      <w:divBdr>
        <w:top w:val="none" w:sz="0" w:space="0" w:color="auto"/>
        <w:left w:val="none" w:sz="0" w:space="0" w:color="auto"/>
        <w:bottom w:val="none" w:sz="0" w:space="0" w:color="auto"/>
        <w:right w:val="none" w:sz="0" w:space="0" w:color="auto"/>
      </w:divBdr>
    </w:div>
    <w:div w:id="10811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ED205-CBB2-478C-972D-49F95778611D}">
  <ds:schemaRefs>
    <ds:schemaRef ds:uri="http://schemas.openxmlformats.org/officeDocument/2006/bibliography"/>
  </ds:schemaRefs>
</ds:datastoreItem>
</file>