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324CB" w14:textId="77777777" w:rsidR="00E61E25" w:rsidRDefault="00E61E25" w:rsidP="00E61E25">
      <w:pPr>
        <w:pageBreakBefore/>
        <w:ind w:right="839"/>
      </w:pPr>
      <w:bookmarkStart w:id="0" w:name="_GoBack"/>
      <w:bookmarkEnd w:id="0"/>
      <w:r>
        <w:rPr>
          <w:rFonts w:hint="eastAsia"/>
        </w:rPr>
        <w:t>別紙</w:t>
      </w:r>
    </w:p>
    <w:p w14:paraId="1707420F" w14:textId="77777777" w:rsidR="00E61E25" w:rsidRDefault="00E61E25" w:rsidP="00E61E25">
      <w:pPr>
        <w:ind w:right="840"/>
      </w:pPr>
    </w:p>
    <w:p w14:paraId="0C7E09C7" w14:textId="77777777" w:rsidR="00E61E25" w:rsidRPr="0019742C" w:rsidRDefault="00E61E25" w:rsidP="00E61E25">
      <w:pPr>
        <w:ind w:right="840"/>
        <w:rPr>
          <w:lang w:eastAsia="zh-TW"/>
        </w:rPr>
      </w:pPr>
      <w:r w:rsidRPr="0019742C">
        <w:rPr>
          <w:rFonts w:hint="eastAsia"/>
        </w:rPr>
        <w:t>練馬区にぎわい商店街支援事業</w:t>
      </w:r>
    </w:p>
    <w:tbl>
      <w:tblPr>
        <w:tblW w:w="86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1"/>
      </w:tblGrid>
      <w:tr w:rsidR="00E61E25" w14:paraId="5A56CBDC" w14:textId="77777777" w:rsidTr="00E61E25">
        <w:trPr>
          <w:cantSplit/>
          <w:trHeight w:val="1036"/>
        </w:trPr>
        <w:tc>
          <w:tcPr>
            <w:tcW w:w="8641" w:type="dxa"/>
          </w:tcPr>
          <w:p w14:paraId="5A49BFFA" w14:textId="77777777" w:rsidR="00E61E25" w:rsidRDefault="00E61E25" w:rsidP="00E61E25">
            <w:r>
              <w:rPr>
                <w:rFonts w:hint="eastAsia"/>
              </w:rPr>
              <w:t>⑴商店会名</w:t>
            </w:r>
          </w:p>
        </w:tc>
      </w:tr>
      <w:tr w:rsidR="00E61E25" w14:paraId="4179FC40" w14:textId="77777777" w:rsidTr="00E61E25">
        <w:trPr>
          <w:cantSplit/>
          <w:trHeight w:val="1037"/>
        </w:trPr>
        <w:tc>
          <w:tcPr>
            <w:tcW w:w="8641" w:type="dxa"/>
          </w:tcPr>
          <w:p w14:paraId="4ED7A24B" w14:textId="77777777" w:rsidR="00E61E25" w:rsidRDefault="00E61E25" w:rsidP="00E61E25">
            <w:r>
              <w:rPr>
                <w:rFonts w:hint="eastAsia"/>
              </w:rPr>
              <w:t>⑵事業名</w:t>
            </w:r>
          </w:p>
        </w:tc>
      </w:tr>
      <w:tr w:rsidR="00E61E25" w14:paraId="3E451562" w14:textId="77777777" w:rsidTr="00E61E25">
        <w:trPr>
          <w:cantSplit/>
          <w:trHeight w:val="1095"/>
        </w:trPr>
        <w:tc>
          <w:tcPr>
            <w:tcW w:w="8641" w:type="dxa"/>
            <w:vAlign w:val="center"/>
          </w:tcPr>
          <w:p w14:paraId="7FCEF764" w14:textId="77777777" w:rsidR="00E61E25" w:rsidRDefault="00E61E25" w:rsidP="00E61E25">
            <w:r>
              <w:rPr>
                <w:rFonts w:hint="eastAsia"/>
              </w:rPr>
              <w:t>⑶</w:t>
            </w:r>
            <w:r w:rsidRPr="0019742C">
              <w:rPr>
                <w:rFonts w:hint="eastAsia"/>
              </w:rPr>
              <w:t>実施期間</w:t>
            </w:r>
          </w:p>
          <w:p w14:paraId="41F5B6DB" w14:textId="77777777" w:rsidR="00E61E25" w:rsidRDefault="00E61E25" w:rsidP="00E61E25"/>
          <w:p w14:paraId="0A74CF65" w14:textId="77777777" w:rsidR="00E61E25" w:rsidRDefault="00E61E25" w:rsidP="00E61E25">
            <w:pPr>
              <w:jc w:val="center"/>
            </w:pPr>
            <w:r>
              <w:rPr>
                <w:rFonts w:hint="eastAsia"/>
              </w:rPr>
              <w:t xml:space="preserve">　　　年　　　月　　　日　から　　　　年　　　月　　　日まで</w:t>
            </w:r>
          </w:p>
        </w:tc>
      </w:tr>
      <w:tr w:rsidR="00E61E25" w14:paraId="16B7EAD1" w14:textId="77777777" w:rsidTr="00E61E25">
        <w:trPr>
          <w:cantSplit/>
          <w:trHeight w:val="2573"/>
        </w:trPr>
        <w:tc>
          <w:tcPr>
            <w:tcW w:w="8641" w:type="dxa"/>
          </w:tcPr>
          <w:p w14:paraId="7B521336" w14:textId="77777777" w:rsidR="00E61E25" w:rsidRDefault="00E61E25" w:rsidP="00E61E25">
            <w:r>
              <w:rPr>
                <w:rFonts w:hint="eastAsia"/>
              </w:rPr>
              <w:t>⑷実施した事業の具体的な内容</w:t>
            </w:r>
          </w:p>
        </w:tc>
      </w:tr>
      <w:tr w:rsidR="00E61E25" w14:paraId="38AA38F3" w14:textId="77777777" w:rsidTr="00E61E25">
        <w:trPr>
          <w:cantSplit/>
          <w:trHeight w:val="1062"/>
        </w:trPr>
        <w:tc>
          <w:tcPr>
            <w:tcW w:w="8641" w:type="dxa"/>
          </w:tcPr>
          <w:p w14:paraId="28B8127E" w14:textId="77777777" w:rsidR="00E61E25" w:rsidRPr="00B32DC4" w:rsidRDefault="00E61E25" w:rsidP="00E61E25">
            <w:r>
              <w:rPr>
                <w:rFonts w:hint="eastAsia"/>
              </w:rPr>
              <w:t>⑸</w:t>
            </w:r>
            <w:r w:rsidRPr="00B32DC4">
              <w:rPr>
                <w:rFonts w:hint="eastAsia"/>
              </w:rPr>
              <w:t>事業実施による商店街活性化への効果</w:t>
            </w:r>
          </w:p>
        </w:tc>
      </w:tr>
      <w:tr w:rsidR="00E61E25" w14:paraId="3F4B2184" w14:textId="77777777" w:rsidTr="00E61E25">
        <w:trPr>
          <w:cantSplit/>
          <w:trHeight w:val="859"/>
        </w:trPr>
        <w:tc>
          <w:tcPr>
            <w:tcW w:w="8641" w:type="dxa"/>
          </w:tcPr>
          <w:p w14:paraId="75579F8F" w14:textId="77777777" w:rsidR="00E61E25" w:rsidRPr="00B32DC4" w:rsidRDefault="00E61E25" w:rsidP="00E61E25">
            <w:r>
              <w:rPr>
                <w:rFonts w:hint="eastAsia"/>
              </w:rPr>
              <w:t>⑹</w:t>
            </w:r>
            <w:r w:rsidRPr="00B32DC4">
              <w:rPr>
                <w:rFonts w:hint="eastAsia"/>
              </w:rPr>
              <w:t>事業実施期間中の効果</w:t>
            </w:r>
          </w:p>
          <w:p w14:paraId="3D91369F" w14:textId="77777777" w:rsidR="00E61E25" w:rsidRPr="00D34CBA" w:rsidRDefault="00E61E25" w:rsidP="00E61E25"/>
          <w:p w14:paraId="06E94D67" w14:textId="77777777" w:rsidR="00E61E25" w:rsidRPr="00E87D0C" w:rsidRDefault="00E61E25" w:rsidP="00E61E25">
            <w:pPr>
              <w:ind w:firstLineChars="200" w:firstLine="453"/>
              <w:rPr>
                <w:u w:val="single"/>
              </w:rPr>
            </w:pPr>
            <w:r>
              <w:rPr>
                <w:rFonts w:hint="eastAsia"/>
                <w:u w:val="single"/>
              </w:rPr>
              <w:t>来場者数</w:t>
            </w:r>
            <w:r w:rsidRPr="00E87D0C">
              <w:rPr>
                <w:rFonts w:hint="eastAsia"/>
                <w:u w:val="single"/>
              </w:rPr>
              <w:t xml:space="preserve">　</w:t>
            </w:r>
            <w:r>
              <w:rPr>
                <w:rFonts w:hint="eastAsia"/>
                <w:u w:val="single"/>
              </w:rPr>
              <w:t xml:space="preserve">　　</w:t>
            </w:r>
            <w:r w:rsidRPr="00E87D0C">
              <w:rPr>
                <w:rFonts w:hint="eastAsia"/>
                <w:u w:val="single"/>
              </w:rPr>
              <w:t xml:space="preserve">　名</w:t>
            </w:r>
            <w:r w:rsidRPr="00E87D0C">
              <w:rPr>
                <w:rFonts w:hint="eastAsia"/>
              </w:rPr>
              <w:t xml:space="preserve">　　</w:t>
            </w:r>
            <w:r>
              <w:rPr>
                <w:rFonts w:hint="eastAsia"/>
                <w:u w:val="single"/>
              </w:rPr>
              <w:t xml:space="preserve">来街者増加率　　</w:t>
            </w:r>
            <w:r w:rsidRPr="00400811">
              <w:rPr>
                <w:rFonts w:hint="eastAsia"/>
                <w:u w:val="single"/>
              </w:rPr>
              <w:t xml:space="preserve">　　　％</w:t>
            </w:r>
            <w:r w:rsidRPr="00E87D0C">
              <w:rPr>
                <w:rFonts w:hint="eastAsia"/>
              </w:rPr>
              <w:t xml:space="preserve">　</w:t>
            </w:r>
            <w:r>
              <w:rPr>
                <w:rFonts w:hint="eastAsia"/>
              </w:rPr>
              <w:t xml:space="preserve">　</w:t>
            </w:r>
            <w:r>
              <w:rPr>
                <w:rFonts w:hint="eastAsia"/>
                <w:u w:val="single"/>
              </w:rPr>
              <w:t xml:space="preserve">売上増率　　　　</w:t>
            </w:r>
            <w:r w:rsidRPr="00E87D0C">
              <w:rPr>
                <w:rFonts w:hint="eastAsia"/>
                <w:u w:val="single"/>
              </w:rPr>
              <w:t xml:space="preserve">　％</w:t>
            </w:r>
          </w:p>
        </w:tc>
      </w:tr>
      <w:tr w:rsidR="00E61E25" w14:paraId="12E18A7A" w14:textId="77777777" w:rsidTr="00E61E25">
        <w:trPr>
          <w:cantSplit/>
          <w:trHeight w:val="1060"/>
        </w:trPr>
        <w:tc>
          <w:tcPr>
            <w:tcW w:w="8641" w:type="dxa"/>
          </w:tcPr>
          <w:p w14:paraId="4051882A" w14:textId="77777777" w:rsidR="00E61E25" w:rsidRPr="00B32DC4" w:rsidRDefault="00E61E25" w:rsidP="00E61E25">
            <w:r>
              <w:rPr>
                <w:rFonts w:hint="eastAsia"/>
              </w:rPr>
              <w:t>⑺</w:t>
            </w:r>
            <w:r w:rsidRPr="00B32DC4">
              <w:rPr>
                <w:rFonts w:hint="eastAsia"/>
              </w:rPr>
              <w:t>その他の効果</w:t>
            </w:r>
          </w:p>
        </w:tc>
      </w:tr>
      <w:tr w:rsidR="00E61E25" w14:paraId="64B8D0A2" w14:textId="77777777" w:rsidTr="00E61E25">
        <w:trPr>
          <w:cantSplit/>
          <w:trHeight w:val="3834"/>
        </w:trPr>
        <w:tc>
          <w:tcPr>
            <w:tcW w:w="8641" w:type="dxa"/>
          </w:tcPr>
          <w:p w14:paraId="718A2E47" w14:textId="77777777" w:rsidR="00E61E25" w:rsidRDefault="00E61E25" w:rsidP="00E61E25">
            <w:r>
              <w:rPr>
                <w:rFonts w:hint="eastAsia"/>
              </w:rPr>
              <w:t>⑻収益事業について</w:t>
            </w:r>
          </w:p>
          <w:p w14:paraId="5D1E5054" w14:textId="77777777" w:rsidR="00E61E25" w:rsidRPr="00D34CBA" w:rsidRDefault="00E61E25" w:rsidP="00E61E25">
            <w:pPr>
              <w:ind w:firstLineChars="100" w:firstLine="227"/>
            </w:pPr>
          </w:p>
          <w:p w14:paraId="6EFC8E24" w14:textId="77777777" w:rsidR="00E61E25" w:rsidRDefault="00E61E25" w:rsidP="00E61E25">
            <w:pPr>
              <w:ind w:firstLineChars="100" w:firstLine="227"/>
            </w:pPr>
            <w:r>
              <w:rPr>
                <w:rFonts w:hint="eastAsia"/>
              </w:rPr>
              <w:t>①収益事業の有無　　　　　実施　　・　　未実施</w:t>
            </w:r>
          </w:p>
          <w:p w14:paraId="69E5DCEF" w14:textId="77777777" w:rsidR="00E61E25" w:rsidRDefault="00E61E25" w:rsidP="00E61E25">
            <w:pPr>
              <w:ind w:firstLineChars="100" w:firstLine="227"/>
            </w:pPr>
          </w:p>
          <w:p w14:paraId="32599F5B" w14:textId="77777777" w:rsidR="00E61E25" w:rsidRDefault="00E61E25" w:rsidP="00E61E25">
            <w:pPr>
              <w:ind w:firstLineChars="100" w:firstLine="227"/>
            </w:pPr>
            <w:r>
              <w:rPr>
                <w:rFonts w:hint="eastAsia"/>
              </w:rPr>
              <w:t>②内容</w:t>
            </w:r>
          </w:p>
          <w:p w14:paraId="33433A6E" w14:textId="77777777" w:rsidR="00E61E25" w:rsidRDefault="00E61E25" w:rsidP="00E61E25"/>
          <w:p w14:paraId="352555AB" w14:textId="77777777" w:rsidR="00E61E25" w:rsidRDefault="00E61E25" w:rsidP="00E61E25">
            <w:pPr>
              <w:ind w:firstLineChars="100" w:firstLine="227"/>
            </w:pPr>
          </w:p>
          <w:p w14:paraId="74545470" w14:textId="77777777" w:rsidR="00E61E25" w:rsidRDefault="00E61E25" w:rsidP="00E61E25">
            <w:pPr>
              <w:ind w:firstLineChars="100" w:firstLine="227"/>
            </w:pPr>
            <w:r>
              <w:rPr>
                <w:rFonts w:hint="eastAsia"/>
              </w:rPr>
              <w:t>③売上げの額</w:t>
            </w:r>
          </w:p>
          <w:p w14:paraId="62384C4A" w14:textId="77777777" w:rsidR="00E61E25" w:rsidRDefault="00E61E25" w:rsidP="00E61E25">
            <w:r>
              <w:rPr>
                <w:rFonts w:hint="eastAsia"/>
              </w:rPr>
              <w:t>（＊</w:t>
            </w:r>
            <w:r w:rsidRPr="0019742C">
              <w:rPr>
                <w:rFonts w:hint="eastAsia"/>
              </w:rPr>
              <w:t>代表者および会計担当者が記名した売上げを確認できる書類を添付すること</w:t>
            </w:r>
            <w:r>
              <w:rPr>
                <w:rFonts w:hint="eastAsia"/>
              </w:rPr>
              <w:t>。）</w:t>
            </w:r>
          </w:p>
          <w:p w14:paraId="24D3999D" w14:textId="77777777" w:rsidR="00E61E25" w:rsidRPr="00400811" w:rsidRDefault="00E61E25" w:rsidP="00E61E25">
            <w:pPr>
              <w:rPr>
                <w:u w:val="single"/>
              </w:rPr>
            </w:pPr>
            <w:r>
              <w:rPr>
                <w:rFonts w:hint="eastAsia"/>
              </w:rPr>
              <w:t xml:space="preserve">　　　</w:t>
            </w:r>
            <w:r w:rsidRPr="00400811">
              <w:rPr>
                <w:rFonts w:hint="eastAsia"/>
                <w:u w:val="single"/>
              </w:rPr>
              <w:t xml:space="preserve">　　　　　　　　　　円</w:t>
            </w:r>
          </w:p>
        </w:tc>
      </w:tr>
      <w:tr w:rsidR="000A5A11" w14:paraId="0E595434" w14:textId="77777777" w:rsidTr="000A5A11">
        <w:trPr>
          <w:cantSplit/>
          <w:trHeight w:val="699"/>
        </w:trPr>
        <w:tc>
          <w:tcPr>
            <w:tcW w:w="8641" w:type="dxa"/>
          </w:tcPr>
          <w:p w14:paraId="2128C453" w14:textId="6862FB3E" w:rsidR="000A5A11" w:rsidRPr="0019742C" w:rsidRDefault="00FB26EE" w:rsidP="00E61E25">
            <w:r w:rsidRPr="0019742C">
              <w:rPr>
                <w:rFonts w:hint="eastAsia"/>
              </w:rPr>
              <w:t>⑼</w:t>
            </w:r>
            <w:r w:rsidR="000A5A11" w:rsidRPr="0019742C">
              <w:rPr>
                <w:rFonts w:hint="eastAsia"/>
              </w:rPr>
              <w:t>事業費経費別明細</w:t>
            </w:r>
          </w:p>
          <w:p w14:paraId="34006617" w14:textId="77777777" w:rsidR="000A5A11" w:rsidRDefault="000A5A11" w:rsidP="00E61E25">
            <w:r w:rsidRPr="0019742C">
              <w:rPr>
                <w:rFonts w:hint="eastAsia"/>
              </w:rPr>
              <w:t xml:space="preserve">　各明細表のとおり</w:t>
            </w:r>
          </w:p>
        </w:tc>
      </w:tr>
    </w:tbl>
    <w:p w14:paraId="14000C2F" w14:textId="77777777" w:rsidR="00E61E25" w:rsidRDefault="00E61E25" w:rsidP="00E61E25">
      <w:r>
        <w:rPr>
          <w:rFonts w:hint="eastAsia"/>
        </w:rPr>
        <w:t>＊補助事業ごとに、本表複写の上記載すること。</w:t>
      </w:r>
    </w:p>
    <w:sectPr w:rsidR="00E61E25" w:rsidSect="009979D4">
      <w:type w:val="continuous"/>
      <w:pgSz w:w="11906" w:h="16838" w:code="9"/>
      <w:pgMar w:top="709" w:right="1418" w:bottom="567" w:left="1418" w:header="454" w:footer="34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8B863" w14:textId="77777777" w:rsidR="00AB483D" w:rsidRDefault="00AB483D" w:rsidP="00400D4B">
      <w:r>
        <w:separator/>
      </w:r>
    </w:p>
  </w:endnote>
  <w:endnote w:type="continuationSeparator" w:id="0">
    <w:p w14:paraId="03E66CB6" w14:textId="77777777" w:rsidR="00AB483D" w:rsidRDefault="00AB483D" w:rsidP="004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94FFF" w14:textId="77777777" w:rsidR="00AB483D" w:rsidRDefault="00AB483D" w:rsidP="00400D4B">
      <w:r>
        <w:separator/>
      </w:r>
    </w:p>
  </w:footnote>
  <w:footnote w:type="continuationSeparator" w:id="0">
    <w:p w14:paraId="52217D14" w14:textId="77777777" w:rsidR="00AB483D" w:rsidRDefault="00AB483D" w:rsidP="0040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5764"/>
    <w:multiLevelType w:val="hybridMultilevel"/>
    <w:tmpl w:val="3AC4C7DA"/>
    <w:lvl w:ilvl="0" w:tplc="3AEE06D0">
      <w:start w:val="1"/>
      <w:numFmt w:val="decimal"/>
      <w:lvlText w:val="(%1)"/>
      <w:lvlJc w:val="left"/>
      <w:pPr>
        <w:tabs>
          <w:tab w:val="num" w:pos="795"/>
        </w:tabs>
        <w:ind w:left="795" w:hanging="585"/>
      </w:pPr>
      <w:rPr>
        <w:rFonts w:cs="Times New Roman" w:hint="eastAsia"/>
      </w:rPr>
    </w:lvl>
    <w:lvl w:ilvl="1" w:tplc="04090017">
      <w:start w:val="1"/>
      <w:numFmt w:val="aiueoFullWidth"/>
      <w:lvlText w:val="(%2)"/>
      <w:lvlJc w:val="left"/>
      <w:pPr>
        <w:tabs>
          <w:tab w:val="num" w:pos="1050"/>
        </w:tabs>
        <w:ind w:left="1050" w:hanging="42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40A4EF4"/>
    <w:multiLevelType w:val="hybridMultilevel"/>
    <w:tmpl w:val="5C5A81B0"/>
    <w:lvl w:ilvl="0" w:tplc="04090017">
      <w:start w:val="1"/>
      <w:numFmt w:val="aiueoFullWidth"/>
      <w:lvlText w:val="(%1)"/>
      <w:lvlJc w:val="left"/>
      <w:pPr>
        <w:tabs>
          <w:tab w:val="num" w:pos="1043"/>
        </w:tabs>
        <w:ind w:left="1043" w:hanging="420"/>
      </w:pPr>
      <w:rPr>
        <w:rFonts w:cs="Times New Roman"/>
      </w:rPr>
    </w:lvl>
    <w:lvl w:ilvl="1" w:tplc="04090017" w:tentative="1">
      <w:start w:val="1"/>
      <w:numFmt w:val="aiueoFullWidth"/>
      <w:lvlText w:val="(%2)"/>
      <w:lvlJc w:val="left"/>
      <w:pPr>
        <w:tabs>
          <w:tab w:val="num" w:pos="1463"/>
        </w:tabs>
        <w:ind w:left="1463" w:hanging="420"/>
      </w:pPr>
      <w:rPr>
        <w:rFonts w:cs="Times New Roman"/>
      </w:rPr>
    </w:lvl>
    <w:lvl w:ilvl="2" w:tplc="04090011" w:tentative="1">
      <w:start w:val="1"/>
      <w:numFmt w:val="decimalEnclosedCircle"/>
      <w:lvlText w:val="%3"/>
      <w:lvlJc w:val="left"/>
      <w:pPr>
        <w:tabs>
          <w:tab w:val="num" w:pos="1883"/>
        </w:tabs>
        <w:ind w:left="1883" w:hanging="420"/>
      </w:pPr>
      <w:rPr>
        <w:rFonts w:cs="Times New Roman"/>
      </w:rPr>
    </w:lvl>
    <w:lvl w:ilvl="3" w:tplc="0409000F" w:tentative="1">
      <w:start w:val="1"/>
      <w:numFmt w:val="decimal"/>
      <w:lvlText w:val="%4."/>
      <w:lvlJc w:val="left"/>
      <w:pPr>
        <w:tabs>
          <w:tab w:val="num" w:pos="2303"/>
        </w:tabs>
        <w:ind w:left="2303" w:hanging="420"/>
      </w:pPr>
      <w:rPr>
        <w:rFonts w:cs="Times New Roman"/>
      </w:rPr>
    </w:lvl>
    <w:lvl w:ilvl="4" w:tplc="04090017" w:tentative="1">
      <w:start w:val="1"/>
      <w:numFmt w:val="aiueoFullWidth"/>
      <w:lvlText w:val="(%5)"/>
      <w:lvlJc w:val="left"/>
      <w:pPr>
        <w:tabs>
          <w:tab w:val="num" w:pos="2723"/>
        </w:tabs>
        <w:ind w:left="2723" w:hanging="420"/>
      </w:pPr>
      <w:rPr>
        <w:rFonts w:cs="Times New Roman"/>
      </w:rPr>
    </w:lvl>
    <w:lvl w:ilvl="5" w:tplc="04090011" w:tentative="1">
      <w:start w:val="1"/>
      <w:numFmt w:val="decimalEnclosedCircle"/>
      <w:lvlText w:val="%6"/>
      <w:lvlJc w:val="left"/>
      <w:pPr>
        <w:tabs>
          <w:tab w:val="num" w:pos="3143"/>
        </w:tabs>
        <w:ind w:left="3143" w:hanging="420"/>
      </w:pPr>
      <w:rPr>
        <w:rFonts w:cs="Times New Roman"/>
      </w:rPr>
    </w:lvl>
    <w:lvl w:ilvl="6" w:tplc="0409000F" w:tentative="1">
      <w:start w:val="1"/>
      <w:numFmt w:val="decimal"/>
      <w:lvlText w:val="%7."/>
      <w:lvlJc w:val="left"/>
      <w:pPr>
        <w:tabs>
          <w:tab w:val="num" w:pos="3563"/>
        </w:tabs>
        <w:ind w:left="3563" w:hanging="420"/>
      </w:pPr>
      <w:rPr>
        <w:rFonts w:cs="Times New Roman"/>
      </w:rPr>
    </w:lvl>
    <w:lvl w:ilvl="7" w:tplc="04090017" w:tentative="1">
      <w:start w:val="1"/>
      <w:numFmt w:val="aiueoFullWidth"/>
      <w:lvlText w:val="(%8)"/>
      <w:lvlJc w:val="left"/>
      <w:pPr>
        <w:tabs>
          <w:tab w:val="num" w:pos="3983"/>
        </w:tabs>
        <w:ind w:left="3983" w:hanging="420"/>
      </w:pPr>
      <w:rPr>
        <w:rFonts w:cs="Times New Roman"/>
      </w:rPr>
    </w:lvl>
    <w:lvl w:ilvl="8" w:tplc="04090011" w:tentative="1">
      <w:start w:val="1"/>
      <w:numFmt w:val="decimalEnclosedCircle"/>
      <w:lvlText w:val="%9"/>
      <w:lvlJc w:val="left"/>
      <w:pPr>
        <w:tabs>
          <w:tab w:val="num" w:pos="4403"/>
        </w:tabs>
        <w:ind w:left="4403" w:hanging="420"/>
      </w:pPr>
      <w:rPr>
        <w:rFonts w:cs="Times New Roman"/>
      </w:rPr>
    </w:lvl>
  </w:abstractNum>
  <w:abstractNum w:abstractNumId="2" w15:restartNumberingAfterBreak="0">
    <w:nsid w:val="3B015542"/>
    <w:multiLevelType w:val="hybridMultilevel"/>
    <w:tmpl w:val="320EB1EC"/>
    <w:lvl w:ilvl="0" w:tplc="443AB406">
      <w:start w:val="1"/>
      <w:numFmt w:val="decimal"/>
      <w:lvlText w:val="(%1)"/>
      <w:lvlJc w:val="left"/>
      <w:pPr>
        <w:tabs>
          <w:tab w:val="num" w:pos="870"/>
        </w:tabs>
        <w:ind w:left="870" w:hanging="450"/>
      </w:pPr>
      <w:rPr>
        <w:rFonts w:ascii="ＭＳ 明朝" w:eastAsia="ＭＳ 明朝" w:hAnsi="ＭＳ 明朝" w:cs="Times New Roman" w:hint="eastAsia"/>
      </w:rPr>
    </w:lvl>
    <w:lvl w:ilvl="1" w:tplc="C97AF002">
      <w:start w:val="2"/>
      <w:numFmt w:val="bullet"/>
      <w:lvlText w:val="※"/>
      <w:lvlJc w:val="left"/>
      <w:pPr>
        <w:tabs>
          <w:tab w:val="num" w:pos="1200"/>
        </w:tabs>
        <w:ind w:left="1200" w:hanging="360"/>
      </w:pPr>
      <w:rPr>
        <w:rFonts w:ascii="ＭＳ 明朝" w:eastAsia="ＭＳ 明朝" w:hAnsi="ＭＳ 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41564380"/>
    <w:multiLevelType w:val="hybridMultilevel"/>
    <w:tmpl w:val="9D207DA2"/>
    <w:lvl w:ilvl="0" w:tplc="04090017">
      <w:start w:val="1"/>
      <w:numFmt w:val="aiueoFullWidth"/>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333134"/>
    <w:multiLevelType w:val="hybridMultilevel"/>
    <w:tmpl w:val="9B44ED24"/>
    <w:lvl w:ilvl="0" w:tplc="B0A06D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76759A2"/>
    <w:multiLevelType w:val="multilevel"/>
    <w:tmpl w:val="D92626C0"/>
    <w:lvl w:ilvl="0">
      <w:start w:val="1"/>
      <w:numFmt w:val="aiueoFullWidth"/>
      <w:lvlText w:val="(%1)"/>
      <w:lvlJc w:val="left"/>
      <w:pPr>
        <w:tabs>
          <w:tab w:val="num" w:pos="1050"/>
        </w:tabs>
        <w:ind w:left="1050" w:hanging="42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6" w15:restartNumberingAfterBreak="0">
    <w:nsid w:val="67167867"/>
    <w:multiLevelType w:val="multilevel"/>
    <w:tmpl w:val="F95AB5F0"/>
    <w:lvl w:ilvl="0">
      <w:start w:val="1"/>
      <w:numFmt w:val="decimal"/>
      <w:lvlText w:val="(%1)"/>
      <w:lvlJc w:val="left"/>
      <w:pPr>
        <w:tabs>
          <w:tab w:val="num" w:pos="1080"/>
        </w:tabs>
        <w:ind w:left="1080" w:hanging="450"/>
      </w:pPr>
      <w:rPr>
        <w:rFonts w:cs="Times New Roman" w:hint="eastAsia"/>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7" w15:restartNumberingAfterBreak="0">
    <w:nsid w:val="7B291B96"/>
    <w:multiLevelType w:val="hybridMultilevel"/>
    <w:tmpl w:val="D92626C0"/>
    <w:lvl w:ilvl="0" w:tplc="04090017">
      <w:start w:val="1"/>
      <w:numFmt w:val="aiueoFullWidth"/>
      <w:lvlText w:val="(%1)"/>
      <w:lvlJc w:val="left"/>
      <w:pPr>
        <w:tabs>
          <w:tab w:val="num" w:pos="1050"/>
        </w:tabs>
        <w:ind w:left="105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4"/>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9"/>
    <w:rsid w:val="00017666"/>
    <w:rsid w:val="0003085A"/>
    <w:rsid w:val="0004293E"/>
    <w:rsid w:val="000A5A11"/>
    <w:rsid w:val="001638BC"/>
    <w:rsid w:val="0018076B"/>
    <w:rsid w:val="0019742C"/>
    <w:rsid w:val="00317056"/>
    <w:rsid w:val="00334606"/>
    <w:rsid w:val="00354DB8"/>
    <w:rsid w:val="00361FF9"/>
    <w:rsid w:val="00400D4B"/>
    <w:rsid w:val="0046473F"/>
    <w:rsid w:val="00485DD4"/>
    <w:rsid w:val="005249AB"/>
    <w:rsid w:val="005B14DF"/>
    <w:rsid w:val="005C3679"/>
    <w:rsid w:val="00647E54"/>
    <w:rsid w:val="006B28AD"/>
    <w:rsid w:val="00703F0A"/>
    <w:rsid w:val="00717F0B"/>
    <w:rsid w:val="008416C2"/>
    <w:rsid w:val="00882DC6"/>
    <w:rsid w:val="0093498D"/>
    <w:rsid w:val="00956E99"/>
    <w:rsid w:val="0097641A"/>
    <w:rsid w:val="009979D4"/>
    <w:rsid w:val="009F3640"/>
    <w:rsid w:val="00A02E36"/>
    <w:rsid w:val="00A56970"/>
    <w:rsid w:val="00A83F58"/>
    <w:rsid w:val="00AB483D"/>
    <w:rsid w:val="00B1482A"/>
    <w:rsid w:val="00BB2238"/>
    <w:rsid w:val="00BC419D"/>
    <w:rsid w:val="00BC647F"/>
    <w:rsid w:val="00C34C6A"/>
    <w:rsid w:val="00D210E7"/>
    <w:rsid w:val="00D35592"/>
    <w:rsid w:val="00D83087"/>
    <w:rsid w:val="00E32DFD"/>
    <w:rsid w:val="00E530A4"/>
    <w:rsid w:val="00E61E25"/>
    <w:rsid w:val="00E65732"/>
    <w:rsid w:val="00EC08F5"/>
    <w:rsid w:val="00ED46CC"/>
    <w:rsid w:val="00F14F85"/>
    <w:rsid w:val="00F44160"/>
    <w:rsid w:val="00F730B6"/>
    <w:rsid w:val="00FA125F"/>
    <w:rsid w:val="00FB26EE"/>
    <w:rsid w:val="00FB3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56B53C"/>
  <w14:defaultImageDpi w14:val="0"/>
  <w15:docId w15:val="{C19DD343-FDD2-4082-9C69-7720D0B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400D4B"/>
    <w:pPr>
      <w:tabs>
        <w:tab w:val="center" w:pos="4252"/>
        <w:tab w:val="right" w:pos="8504"/>
      </w:tabs>
      <w:snapToGrid w:val="0"/>
    </w:pPr>
  </w:style>
  <w:style w:type="character" w:customStyle="1" w:styleId="a8">
    <w:name w:val="ヘッダー (文字)"/>
    <w:basedOn w:val="a0"/>
    <w:link w:val="a7"/>
    <w:uiPriority w:val="99"/>
    <w:locked/>
    <w:rsid w:val="00400D4B"/>
    <w:rPr>
      <w:rFonts w:cs="Times New Roman"/>
      <w:kern w:val="2"/>
      <w:sz w:val="24"/>
      <w:szCs w:val="24"/>
    </w:rPr>
  </w:style>
  <w:style w:type="paragraph" w:styleId="a9">
    <w:name w:val="footer"/>
    <w:basedOn w:val="a"/>
    <w:link w:val="aa"/>
    <w:uiPriority w:val="99"/>
    <w:rsid w:val="00400D4B"/>
    <w:pPr>
      <w:tabs>
        <w:tab w:val="center" w:pos="4252"/>
        <w:tab w:val="right" w:pos="8504"/>
      </w:tabs>
      <w:snapToGrid w:val="0"/>
    </w:pPr>
  </w:style>
  <w:style w:type="character" w:customStyle="1" w:styleId="aa">
    <w:name w:val="フッター (文字)"/>
    <w:basedOn w:val="a0"/>
    <w:link w:val="a9"/>
    <w:uiPriority w:val="99"/>
    <w:locked/>
    <w:rsid w:val="00400D4B"/>
    <w:rPr>
      <w:rFonts w:cs="Times New Roman"/>
      <w:kern w:val="2"/>
      <w:sz w:val="24"/>
      <w:szCs w:val="24"/>
    </w:rPr>
  </w:style>
  <w:style w:type="paragraph" w:styleId="ab">
    <w:name w:val="Balloon Text"/>
    <w:basedOn w:val="a"/>
    <w:link w:val="ac"/>
    <w:rsid w:val="00F44160"/>
    <w:rPr>
      <w:rFonts w:asciiTheme="majorHAnsi" w:eastAsiaTheme="majorEastAsia" w:hAnsiTheme="majorHAnsi" w:cstheme="majorBidi"/>
      <w:sz w:val="18"/>
      <w:szCs w:val="18"/>
    </w:rPr>
  </w:style>
  <w:style w:type="character" w:customStyle="1" w:styleId="ac">
    <w:name w:val="吹き出し (文字)"/>
    <w:basedOn w:val="a0"/>
    <w:link w:val="ab"/>
    <w:rsid w:val="00F44160"/>
    <w:rPr>
      <w:rFonts w:asciiTheme="majorHAnsi" w:eastAsiaTheme="majorEastAsia" w:hAnsiTheme="majorHAnsi" w:cstheme="majorBidi"/>
      <w:kern w:val="2"/>
      <w:sz w:val="18"/>
      <w:szCs w:val="18"/>
    </w:rPr>
  </w:style>
  <w:style w:type="paragraph" w:customStyle="1" w:styleId="num">
    <w:name w:val="num"/>
    <w:basedOn w:val="a"/>
    <w:rsid w:val="0003085A"/>
    <w:pPr>
      <w:widowControl/>
      <w:spacing w:before="100" w:beforeAutospacing="1" w:after="100" w:afterAutospacing="1"/>
      <w:jc w:val="left"/>
    </w:pPr>
    <w:rPr>
      <w:rFonts w:ascii="ＭＳ 明朝" w:hAnsi="ＭＳ Ｐゴシック" w:cs="ＭＳ Ｐゴシック"/>
      <w:kern w:val="0"/>
    </w:rPr>
  </w:style>
  <w:style w:type="character" w:customStyle="1" w:styleId="p">
    <w:name w:val="p"/>
    <w:rsid w:val="0003085A"/>
  </w:style>
  <w:style w:type="paragraph" w:styleId="ad">
    <w:name w:val="Revision"/>
    <w:hidden/>
    <w:uiPriority w:val="99"/>
    <w:semiHidden/>
    <w:rsid w:val="00FB26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01403">
      <w:marLeft w:val="0"/>
      <w:marRight w:val="0"/>
      <w:marTop w:val="0"/>
      <w:marBottom w:val="0"/>
      <w:divBdr>
        <w:top w:val="none" w:sz="0" w:space="0" w:color="auto"/>
        <w:left w:val="none" w:sz="0" w:space="0" w:color="auto"/>
        <w:bottom w:val="none" w:sz="0" w:space="0" w:color="auto"/>
        <w:right w:val="none" w:sz="0" w:space="0" w:color="auto"/>
      </w:divBdr>
    </w:div>
    <w:div w:id="680401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齋藤　恵美子</dc:creator>
  <cp:keywords/>
  <dc:description/>
  <cp:lastModifiedBy>岡田　茂里</cp:lastModifiedBy>
  <cp:revision>17</cp:revision>
  <cp:lastPrinted>2003-05-19T02:05:00Z</cp:lastPrinted>
  <dcterms:created xsi:type="dcterms:W3CDTF">2023-12-12T09:11:00Z</dcterms:created>
  <dcterms:modified xsi:type="dcterms:W3CDTF">2024-03-21T12:20:00Z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2024-03-01T02:10:44Z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61427970-eeca-45cd-9bb4-b4c7d8369f5b</vt:lpwstr>
  </property>
  <property fmtid="{D5CDD505-2E9C-101B-9397-08002B2CF9AE}" pid="8" name="MSIP_Label_defa4170-0d19-0005-0004-bc88714345d2_ContentBits">
    <vt:lpwstr>0</vt:lpwstr>
  </property>
</Properties>
</file>